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media/rId30.png" ContentType="image/png"/>
  <Override PartName="/word/media/rId35.png" ContentType="image/png"/>
  <Override PartName="/word/media/rId38.png" ContentType="image/png"/>
  <Override PartName="/word/media/rId41.png" ContentType="image/png"/>
  <Override PartName="/word/media/rId44.png" ContentType="image/png"/>
  <Override PartName="/word/media/rId47.png" ContentType="image/png"/>
  <Override PartName="/word/media/rId20.png" ContentType="image/png"/>
  <Override PartName="/word/media/rId23.png" ContentType="image/png"/>
  <Override PartName="/word/media/rId70.png" ContentType="image/png"/>
  <Override PartName="/word/media/rId73.png" ContentType="image/png"/>
  <Override PartName="/word/media/rId77.png" ContentType="image/png"/>
  <Override PartName="/word/media/rId80.png" ContentType="image/png"/>
  <Override PartName="/word/media/rId84.png" ContentType="image/png"/>
  <Override PartName="/word/media/rId87.png" ContentType="image/png"/>
  <Override PartName="/word/media/rId90.png" ContentType="image/png"/>
  <Override PartName="/word/media/rId93.png" ContentType="image/png"/>
  <Override PartName="/word/media/rId96.png" ContentType="image/png"/>
  <Override PartName="/word/media/rId99.png" ContentType="image/png"/>
  <Override PartName="/word/media/rId102.png" ContentType="image/png"/>
  <Override PartName="/word/media/rId105.png" ContentType="image/png"/>
  <Override PartName="/word/media/rId52.png" ContentType="image/png"/>
  <Override PartName="/word/media/rId55.png" ContentType="image/png"/>
  <Override PartName="/word/media/rId58.png" ContentType="image/png"/>
  <Override PartName="/word/media/rId61.png" ContentType="image/png"/>
  <Override PartName="/word/media/rId64.png" ContentType="image/png"/>
  <Override PartName="/word/media/rId67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Table of Contents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7" w:name="sensitivity-analysis"/>
    <w:p>
      <w:pPr>
        <w:pStyle w:val="Heading1"/>
      </w:pPr>
      <w:r>
        <w:t xml:space="preserve">Sensitivity Analysis</w:t>
      </w:r>
      <w:r>
        <w:t xml:space="preserve"> </w:t>
      </w:r>
      <w:bookmarkStart w:id="sensitivity-analysis" w:name="sensitivity-analysis"/>
      <w:bookmarkEnd w:id="sensitivity-analysis"/>
    </w:p>
    <w:bookmarkStart w:id="26" w:name="Xe995bc4036740686b5f7bfd8c3bc3be4a3cb152"/>
    <w:p>
      <w:pPr>
        <w:pStyle w:val="Heading2"/>
      </w:pPr>
      <w:r>
        <w:t xml:space="preserve">Sensitivity Analysis for Raltegravir 100 mg filmcoated tablet md</w:t>
      </w:r>
      <w:r>
        <w:t xml:space="preserve"> </w:t>
      </w:r>
      <w:bookmarkStart w:id="sensitivity-analysis-Raltegravir_100_mg_filmcoated_tablet_md" w:name="sensitivity-analysis-Raltegravir_100_mg_filmcoated_tablet_md"/>
      <w:bookmarkEnd w:id="sensitivity-analysis-Raltegravir_100_mg_filmcoated_tablet_md"/>
    </w:p>
    <w:br w:type="page"/>
    <w:p>
      <w:pPr>
        <w:pStyle w:val="FirstParagraph"/>
      </w:pPr>
      <w:bookmarkStart w:id="figure-1-1" w:name="figure-1-1"/>
      <w:bookmarkEnd w:id="figure-1-1"/>
    </w:p>
    <w:p>
      <w:pPr>
        <w:pStyle w:val="BodyText"/>
      </w:pPr>
      <w:r>
        <w:drawing>
          <wp:inline>
            <wp:extent cx="4587290" cy="4587290"/>
            <wp:effectExtent b="0" l="0" r="0" t="0"/>
            <wp:docPr descr="" title="" id="21" name="Picture"/>
            <a:graphic>
              <a:graphicData uri="http://schemas.openxmlformats.org/drawingml/2006/picture">
                <pic:pic>
                  <pic:nvPicPr>
                    <pic:cNvPr descr="Sensitivity/Raltegravir_100_mg_filmcoated_tablet_md-1_sensitivity_C_max.png" id="22" name="Picture"/>
                    <pic:cNvPicPr>
                      <a:picLocks noChangeArrowheads="1"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7290" cy="458729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1-1: Most sensitive parameters for C_max of Raltegravir.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1-2" w:name="figure-1-2"/>
      <w:bookmarkEnd w:id="figure-1-2"/>
    </w:p>
    <w:p>
      <w:pPr>
        <w:pStyle w:val="BodyText"/>
      </w:pPr>
      <w:r>
        <w:drawing>
          <wp:inline>
            <wp:extent cx="4587290" cy="4587290"/>
            <wp:effectExtent b="0" l="0" r="0" t="0"/>
            <wp:docPr descr="" title="" id="24" name="Picture"/>
            <a:graphic>
              <a:graphicData uri="http://schemas.openxmlformats.org/drawingml/2006/picture">
                <pic:pic>
                  <pic:nvPicPr>
                    <pic:cNvPr descr="Sensitivity/Raltegravir_100_mg_filmcoated_tablet_md-2_sensitivity_AUC_tD1_tD2.png" id="25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7290" cy="458729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1-2: Most sensitive parameters for AUC_t1_t2 of Raltegravir.</w:t>
      </w:r>
    </w:p>
    <w:p>
      <w:pPr>
        <w:pStyle w:val="BodyText"/>
      </w:pPr>
      <w:r>
        <w:t xml:space="preserve"> </w:t>
      </w:r>
    </w:p>
    <w:bookmarkEnd w:id="26"/>
    <w:bookmarkEnd w:id="27"/>
    <w:bookmarkStart w:id="29" w:name="pk-parameters"/>
    <w:p>
      <w:pPr>
        <w:pStyle w:val="Heading1"/>
      </w:pPr>
      <w:r>
        <w:t xml:space="preserve">PK parameters</w:t>
      </w:r>
      <w:r>
        <w:t xml:space="preserve"> </w:t>
      </w:r>
      <w:bookmarkStart w:id="pk-parameters" w:name="pk-parameters"/>
      <w:bookmarkEnd w:id="pk-parameters"/>
    </w:p>
    <w:bookmarkStart w:id="28" w:name="Xa7b71228717e50e8fa9c509bccde11546163b22"/>
    <w:p>
      <w:pPr>
        <w:pStyle w:val="Heading2"/>
      </w:pPr>
      <w:r>
        <w:t xml:space="preserve">PK parameters for Raltegravir 100 mg filmcoated tablet md</w:t>
      </w:r>
      <w:r>
        <w:t xml:space="preserve"> </w:t>
      </w:r>
      <w:bookmarkStart w:id="pk-parameters-Raltegravir_100_mg_filmcoated_tablet_md" w:name="pk-parameters-Raltegravir_100_mg_filmcoated_tablet_md"/>
      <w:bookmarkEnd w:id="pk-parameters-Raltegravir_100_mg_filmcoated_tablet_md"/>
    </w:p>
    <w:br w:type="page"/>
    <w:p>
      <w:pPr>
        <w:pStyle w:val="FirstParagraph"/>
      </w:pPr>
      <w:bookmarkStart w:id="table-2-1" w:name="table-2-1"/>
      <w:bookmarkEnd w:id="table-2-1"/>
    </w:p>
    <w:p>
      <w:pPr>
        <w:pStyle w:val="BodyText"/>
      </w:pPr>
      <w:r>
        <w:rPr>
          <w:bCs/>
          <w:b/>
        </w:rPr>
        <w:t xml:space="preserve">Table 2-1: PK parameters for Scenario Raltegravir 100 mg filmcoated tablet md</w:t>
      </w:r>
    </w:p>
    <w:tbl>
      <w:tblPr>
        <w:tblStyle w:val="Table"/>
        <w:tblW w:type="auto" w:w="0"/>
        <w:tblLook w:firstRow="1" w:lastRow="0" w:firstColumn="0" w:lastColumn="0" w:noHBand="0" w:noVBand="0" w:val="0020"/>
        <w:jc w:val="start"/>
      </w:tblPr>
      <w:tblGrid>
        <w:gridCol w:w="1980"/>
        <w:gridCol w:w="1980"/>
        <w:gridCol w:w="1980"/>
        <w:gridCol w:w="1980"/>
      </w:tblGrid>
      <w:tr>
        <w:trPr>
          <w:tblHeader w:val="true"/>
        </w:trPr>
        <w:tc>
          <w:tcPr/>
          <w:p>
            <w:pPr>
              <w:pStyle w:val="Compact"/>
              <w:jc w:val="left"/>
            </w:pPr>
            <w:r>
              <w:t xml:space="preserve">Path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Parameter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Value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Unit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Raltegravir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C_max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894.09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µg/l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Raltegravir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AUC_t1_t2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1963.32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µg*h/l</w:t>
            </w:r>
          </w:p>
        </w:tc>
      </w:tr>
    </w:tbl>
    <w:p>
      <w:pPr>
        <w:pStyle w:val="BodyText"/>
      </w:pPr>
      <w:r>
        <w:t xml:space="preserve"> </w:t>
      </w:r>
    </w:p>
    <w:bookmarkEnd w:id="28"/>
    <w:bookmarkEnd w:id="29"/>
    <w:bookmarkStart w:id="34" w:name="absorption"/>
    <w:p>
      <w:pPr>
        <w:pStyle w:val="Heading1"/>
      </w:pPr>
      <w:r>
        <w:t xml:space="preserve">Absorption</w:t>
      </w:r>
      <w:r>
        <w:t xml:space="preserve"> </w:t>
      </w:r>
      <w:bookmarkStart w:id="absorption" w:name="absorption"/>
      <w:bookmarkEnd w:id="absorption"/>
    </w:p>
    <w:bookmarkStart w:id="33" w:name="X2769d0deaf008c0ad2665f57a1d5fa4b8d48fbf"/>
    <w:p>
      <w:pPr>
        <w:pStyle w:val="Heading2"/>
      </w:pPr>
      <w:r>
        <w:t xml:space="preserve">Absorption for Raltegravir 100 mg filmcoated tablet md</w:t>
      </w:r>
      <w:r>
        <w:t xml:space="preserve"> </w:t>
      </w:r>
      <w:bookmarkStart w:id="absorption-Raltegravir_100_mg_filmcoated_tablet_md" w:name="absorption-Raltegravir_100_mg_filmcoated_tablet_md"/>
      <w:bookmarkEnd w:id="absorption-Raltegravir_100_mg_filmcoated_tablet_md"/>
    </w:p>
    <w:br w:type="page"/>
    <w:p>
      <w:pPr>
        <w:pStyle w:val="FirstParagraph"/>
      </w:pPr>
      <w:bookmarkStart w:id="figure-3-1" w:name="figure-3-1"/>
      <w:bookmarkEnd w:id="figure-3-1"/>
    </w:p>
    <w:p>
      <w:pPr>
        <w:pStyle w:val="BodyText"/>
      </w:pPr>
      <w:r>
        <w:drawing>
          <wp:inline>
            <wp:extent cx="4587290" cy="5896197"/>
            <wp:effectExtent b="0" l="0" r="0" t="0"/>
            <wp:docPr descr="" title="" id="31" name="Picture"/>
            <a:graphic>
              <a:graphicData uri="http://schemas.openxmlformats.org/drawingml/2006/picture">
                <pic:pic>
                  <pic:nvPicPr>
                    <pic:cNvPr descr="Absorption/Raltegravir_100_mg_filmcoated_tablet_md-1_absorption_Raltegravir.png" id="32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7290" cy="589619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3-1: Absorption of Raltegravir</w:t>
      </w:r>
    </w:p>
    <w:p>
      <w:pPr>
        <w:pStyle w:val="BodyText"/>
      </w:pPr>
      <w:r>
        <w:t xml:space="preserve"> </w:t>
      </w:r>
    </w:p>
    <w:bookmarkEnd w:id="33"/>
    <w:bookmarkEnd w:id="34"/>
    <w:bookmarkStart w:id="51" w:name="mass-balance"/>
    <w:p>
      <w:pPr>
        <w:pStyle w:val="Heading1"/>
      </w:pPr>
      <w:r>
        <w:t xml:space="preserve">Mass Balance</w:t>
      </w:r>
      <w:r>
        <w:t xml:space="preserve"> </w:t>
      </w:r>
      <w:bookmarkStart w:id="mass-balance" w:name="mass-balance"/>
      <w:bookmarkEnd w:id="mass-balance"/>
    </w:p>
    <w:bookmarkStart w:id="50" w:name="X5ad170028ce9248bfcd5c17560bbddfd4d9b092"/>
    <w:p>
      <w:pPr>
        <w:pStyle w:val="Heading2"/>
      </w:pPr>
      <w:r>
        <w:t xml:space="preserve">Mass Balance for Raltegravir 100 mg filmcoated tablet md</w:t>
      </w:r>
      <w:r>
        <w:t xml:space="preserve"> </w:t>
      </w:r>
      <w:bookmarkStart w:id="mass-balance-Raltegravir_100_mg_filmcoated_tablet_md" w:name="mass-balance-Raltegravir_100_mg_filmcoated_tablet_md"/>
      <w:bookmarkEnd w:id="mass-balance-Raltegravir_100_mg_filmcoated_tablet_md"/>
    </w:p>
    <w:br w:type="page"/>
    <w:p>
      <w:pPr>
        <w:pStyle w:val="FirstParagraph"/>
      </w:pPr>
      <w:bookmarkStart w:id="figure-4-1" w:name="figure-4-1"/>
      <w:bookmarkEnd w:id="figure-4-1"/>
    </w:p>
    <w:p>
      <w:pPr>
        <w:pStyle w:val="BodyText"/>
      </w:pPr>
      <w:r>
        <w:drawing>
          <wp:inline>
            <wp:extent cx="4587290" cy="6593466"/>
            <wp:effectExtent b="0" l="0" r="0" t="0"/>
            <wp:docPr descr="" title="" id="36" name="Picture"/>
            <a:graphic>
              <a:graphicData uri="http://schemas.openxmlformats.org/drawingml/2006/picture">
                <pic:pic>
                  <pic:nvPicPr>
                    <pic:cNvPr descr="MassBalance/Raltegravir_100_mg_filmcoated_tablet_md-1_mass_balance_Raltegravir_100_mg_filmcoated_tablet_md.png" id="37" name="Picture"/>
                    <pic:cNvPicPr>
                      <a:picLocks noChangeArrowheads="1"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7290" cy="659346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4-1: Amount of drug vs time within the different compartments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4-2" w:name="figure-4-2"/>
      <w:bookmarkEnd w:id="figure-4-2"/>
    </w:p>
    <w:p>
      <w:pPr>
        <w:pStyle w:val="BodyText"/>
      </w:pPr>
      <w:r>
        <w:drawing>
          <wp:inline>
            <wp:extent cx="4587290" cy="6593466"/>
            <wp:effectExtent b="0" l="0" r="0" t="0"/>
            <wp:docPr descr="" title="" id="39" name="Picture"/>
            <a:graphic>
              <a:graphicData uri="http://schemas.openxmlformats.org/drawingml/2006/picture">
                <pic:pic>
                  <pic:nvPicPr>
                    <pic:cNvPr descr="MassBalance/Raltegravir_100_mg_filmcoated_tablet_md-2_mass_balance_Raltegravir_100_mg_filmcoated_tablet_md.png" id="4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7290" cy="659346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4-2: Cumulated amount of drug vs time within the different compartments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4-3" w:name="figure-4-3"/>
      <w:bookmarkEnd w:id="figure-4-3"/>
    </w:p>
    <w:p>
      <w:pPr>
        <w:pStyle w:val="BodyText"/>
      </w:pPr>
      <w:r>
        <w:drawing>
          <wp:inline>
            <wp:extent cx="4587290" cy="6593466"/>
            <wp:effectExtent b="0" l="0" r="0" t="0"/>
            <wp:docPr descr="" title="" id="42" name="Picture"/>
            <a:graphic>
              <a:graphicData uri="http://schemas.openxmlformats.org/drawingml/2006/picture">
                <pic:pic>
                  <pic:nvPicPr>
                    <pic:cNvPr descr="MassBalance/Raltegravir_100_mg_filmcoated_tablet_md-3_mass_balance_Raltegravir_100_mg_filmcoated_tablet_md.png" id="43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7290" cy="659346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4-3: Amount of drug vs time within the different compartments normalized to applicated drugmass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4-4" w:name="figure-4-4"/>
      <w:bookmarkEnd w:id="figure-4-4"/>
    </w:p>
    <w:p>
      <w:pPr>
        <w:pStyle w:val="BodyText"/>
      </w:pPr>
      <w:r>
        <w:drawing>
          <wp:inline>
            <wp:extent cx="4587290" cy="6593466"/>
            <wp:effectExtent b="0" l="0" r="0" t="0"/>
            <wp:docPr descr="" title="" id="45" name="Picture"/>
            <a:graphic>
              <a:graphicData uri="http://schemas.openxmlformats.org/drawingml/2006/picture">
                <pic:pic>
                  <pic:nvPicPr>
                    <pic:cNvPr descr="MassBalance/Raltegravir_100_mg_filmcoated_tablet_md-4_mass_balance_Raltegravir_100_mg_filmcoated_tablet_md.png" id="46" name="Picture"/>
                    <pic:cNvPicPr>
                      <a:picLocks noChangeArrowheads="1"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7290" cy="659346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4-4: Cumulated amount of drug vs time within the different compartments normalized to applicated drugmass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4-5" w:name="figure-4-5"/>
      <w:bookmarkEnd w:id="figure-4-5"/>
    </w:p>
    <w:p>
      <w:pPr>
        <w:pStyle w:val="BodyText"/>
      </w:pPr>
      <w:r>
        <w:drawing>
          <wp:inline>
            <wp:extent cx="4587290" cy="6593466"/>
            <wp:effectExtent b="0" l="0" r="0" t="0"/>
            <wp:docPr descr="" title="" id="48" name="Picture"/>
            <a:graphic>
              <a:graphicData uri="http://schemas.openxmlformats.org/drawingml/2006/picture">
                <pic:pic>
                  <pic:nvPicPr>
                    <pic:cNvPr descr="MassBalance/Raltegravir_100_mg_filmcoated_tablet_md-5_mass_balance_Raltegravir_100_mg_filmcoated_tablet_md.png" id="49" name="Picture"/>
                    <pic:cNvPicPr>
                      <a:picLocks noChangeArrowheads="1"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7290" cy="659346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4-5: Fraction of drug within the different compartments at 240.00h</w:t>
      </w:r>
    </w:p>
    <w:p>
      <w:pPr>
        <w:pStyle w:val="BodyText"/>
      </w:pPr>
      <w:r>
        <w:t xml:space="preserve"> </w:t>
      </w:r>
    </w:p>
    <w:bookmarkEnd w:id="50"/>
    <w:bookmarkEnd w:id="51"/>
    <w:bookmarkStart w:id="110" w:name="time-profiles-and-residual-plots"/>
    <w:p>
      <w:pPr>
        <w:pStyle w:val="Heading1"/>
      </w:pPr>
      <w:r>
        <w:t xml:space="preserve">Time profiles and residual plots</w:t>
      </w:r>
      <w:r>
        <w:t xml:space="preserve"> </w:t>
      </w:r>
      <w:bookmarkStart w:id="time-profiles" w:name="time-profiles"/>
      <w:bookmarkEnd w:id="time-profiles"/>
    </w:p>
    <w:bookmarkStart w:id="109" w:name="X0d359162632b065257430960e3d8f4c7d35e92a"/>
    <w:p>
      <w:pPr>
        <w:pStyle w:val="Heading2"/>
      </w:pPr>
      <w:r>
        <w:t xml:space="preserve">Time profiles and residual plots for Raltegravir 100 mg filmcoated tablet md</w:t>
      </w:r>
      <w:r>
        <w:t xml:space="preserve"> </w:t>
      </w:r>
      <w:bookmarkStart w:id="time-profiles-Raltegravir_100_mg_filmcoated_tablet_md" w:name="time-profiles-Raltegravir_100_mg_filmcoated_tablet_md"/>
      <w:bookmarkEnd w:id="time-profiles-Raltegravir_100_mg_filmcoated_tablet_md"/>
    </w:p>
    <w:bookmarkStart w:id="76" w:name="for-total-simulation-time-range"/>
    <w:p>
      <w:pPr>
        <w:pStyle w:val="Heading3"/>
      </w:pPr>
      <w:r>
        <w:t xml:space="preserve">For total simulation time range</w:t>
      </w:r>
      <w:r>
        <w:t xml:space="preserve"> </w:t>
      </w:r>
      <w:bookmarkStart w:id="goodness-of-fit-Raltegravir_100_mg_filmcoated_tablet_md-total" w:name="goodness-of-fit-Raltegravir_100_mg_filmcoated_tablet_md-total"/>
      <w:bookmarkEnd w:id="goodness-of-fit-Raltegravir_100_mg_filmcoated_tablet_md-total"/>
    </w:p>
    <w:br w:type="page"/>
    <w:p>
      <w:pPr>
        <w:pStyle w:val="FirstParagraph"/>
      </w:pPr>
      <w:bookmarkStart w:id="figure-5-1" w:name="figure-5-1"/>
      <w:bookmarkEnd w:id="figure-5-1"/>
    </w:p>
    <w:p>
      <w:pPr>
        <w:pStyle w:val="BodyText"/>
      </w:pPr>
      <w:r>
        <w:drawing>
          <wp:inline>
            <wp:extent cx="4587290" cy="5394654"/>
            <wp:effectExtent b="0" l="0" r="0" t="0"/>
            <wp:docPr descr="" title="" id="53" name="Picture"/>
            <a:graphic>
              <a:graphicData uri="http://schemas.openxmlformats.org/drawingml/2006/picture">
                <pic:pic>
                  <pic:nvPicPr>
                    <pic:cNvPr descr="TimeProfiles/Raltegravir_100_mg_filmcoated_tablet_md-4_timeProfile_Concentration_total.png" id="54" name="Picture"/>
                    <pic:cNvPicPr>
                      <a:picLocks noChangeArrowheads="1"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7290" cy="539465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5-1: Time profiles for Scenario Raltegravir 100 mg filmcoated tablet md. Data source: Data/Raltegravir_PK.txt.. Time profiles are plotted in a linear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5-2" w:name="figure-5-2"/>
      <w:bookmarkEnd w:id="figure-5-2"/>
    </w:p>
    <w:p>
      <w:pPr>
        <w:pStyle w:val="BodyText"/>
      </w:pPr>
      <w:r>
        <w:drawing>
          <wp:inline>
            <wp:extent cx="4587290" cy="5394654"/>
            <wp:effectExtent b="0" l="0" r="0" t="0"/>
            <wp:docPr descr="" title="" id="56" name="Picture"/>
            <a:graphic>
              <a:graphicData uri="http://schemas.openxmlformats.org/drawingml/2006/picture">
                <pic:pic>
                  <pic:nvPicPr>
                    <pic:cNvPr descr="TimeProfiles/Raltegravir_100_mg_filmcoated_tablet_md-5_timeProfileLog_Concentration_total.png" id="57" name="Picture"/>
                    <pic:cNvPicPr>
                      <a:picLocks noChangeArrowheads="1"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7290" cy="539465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5-2: Time profiles for Scenario Raltegravir 100 mg filmcoated tablet md. Data source: Data/Raltegravir_PK.txt.. Time profiles are plotted in a logarithmic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5-3" w:name="figure-5-3"/>
      <w:bookmarkEnd w:id="figure-5-3"/>
    </w:p>
    <w:p>
      <w:pPr>
        <w:pStyle w:val="BodyText"/>
      </w:pPr>
      <w:r>
        <w:drawing>
          <wp:inline>
            <wp:extent cx="4587290" cy="5033787"/>
            <wp:effectExtent b="0" l="0" r="0" t="0"/>
            <wp:docPr descr="" title="" id="59" name="Picture"/>
            <a:graphic>
              <a:graphicData uri="http://schemas.openxmlformats.org/drawingml/2006/picture">
                <pic:pic>
                  <pic:nvPicPr>
                    <pic:cNvPr descr="TimeProfiles/Raltegravir_100_mg_filmcoated_tablet_md-6_obsVsPred_Concentration_total.png" id="60" name="Picture"/>
                    <pic:cNvPicPr>
                      <a:picLocks noChangeArrowheads="1"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7290" cy="503378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5-3: Predicted vs observed for Scenario Raltegravir 100 mg filmcoated tablet md. Data source: Data/Raltegravir_PK.txt.. Predictions and observations are plotted in a linear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5-4" w:name="figure-5-4"/>
      <w:bookmarkEnd w:id="figure-5-4"/>
    </w:p>
    <w:p>
      <w:pPr>
        <w:pStyle w:val="BodyText"/>
      </w:pPr>
      <w:r>
        <w:drawing>
          <wp:inline>
            <wp:extent cx="4587290" cy="5033787"/>
            <wp:effectExtent b="0" l="0" r="0" t="0"/>
            <wp:docPr descr="" title="" id="62" name="Picture"/>
            <a:graphic>
              <a:graphicData uri="http://schemas.openxmlformats.org/drawingml/2006/picture">
                <pic:pic>
                  <pic:nvPicPr>
                    <pic:cNvPr descr="TimeProfiles/Raltegravir_100_mg_filmcoated_tablet_md-7_obsVsPredLog_Concentration_total.png" id="63" name="Picture"/>
                    <pic:cNvPicPr>
                      <a:picLocks noChangeArrowheads="1"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7290" cy="503378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5-4: Predicted vs observed for Scenario Raltegravir 100 mg filmcoated tablet md. Data source: Data/Raltegravir_PK.txt.. Predictions and observations are plotted in a logarithmic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5-5" w:name="figure-5-5"/>
      <w:bookmarkEnd w:id="figure-5-5"/>
    </w:p>
    <w:p>
      <w:pPr>
        <w:pStyle w:val="BodyText"/>
      </w:pPr>
      <w:r>
        <w:drawing>
          <wp:inline>
            <wp:extent cx="4587290" cy="5033787"/>
            <wp:effectExtent b="0" l="0" r="0" t="0"/>
            <wp:docPr descr="" title="" id="65" name="Picture"/>
            <a:graphic>
              <a:graphicData uri="http://schemas.openxmlformats.org/drawingml/2006/picture">
                <pic:pic>
                  <pic:nvPicPr>
                    <pic:cNvPr descr="TimeProfiles/Raltegravir_100_mg_filmcoated_tablet_md-8_resVsPred_total.png" id="66" name="Picture"/>
                    <pic:cNvPicPr>
                      <a:picLocks noChangeArrowheads="1"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7290" cy="503378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5-5: Logarithmic residuals vs predicted values for Scenario Raltegravir 100 mg filmcoated tablet md. Data source: Data/Raltegravir_PK.txt.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5-6" w:name="figure-5-6"/>
      <w:bookmarkEnd w:id="figure-5-6"/>
    </w:p>
    <w:p>
      <w:pPr>
        <w:pStyle w:val="BodyText"/>
      </w:pPr>
      <w:r>
        <w:drawing>
          <wp:inline>
            <wp:extent cx="4587290" cy="5033787"/>
            <wp:effectExtent b="0" l="0" r="0" t="0"/>
            <wp:docPr descr="" title="" id="68" name="Picture"/>
            <a:graphic>
              <a:graphicData uri="http://schemas.openxmlformats.org/drawingml/2006/picture">
                <pic:pic>
                  <pic:nvPicPr>
                    <pic:cNvPr descr="TimeProfiles/Raltegravir_100_mg_filmcoated_tablet_md-9_resVsTime_total.png" id="69" name="Picture"/>
                    <pic:cNvPicPr>
                      <a:picLocks noChangeArrowheads="1"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7290" cy="503378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5-6: Logarithmic residuals vs time values for Scenario Raltegravir 100 mg filmcoated tablet md. Data source: Data/Raltegravir_PK.txt.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5-7" w:name="figure-5-7"/>
      <w:bookmarkEnd w:id="figure-5-7"/>
    </w:p>
    <w:p>
      <w:pPr>
        <w:pStyle w:val="BodyText"/>
      </w:pPr>
      <w:r>
        <w:drawing>
          <wp:inline>
            <wp:extent cx="4587290" cy="5033787"/>
            <wp:effectExtent b="0" l="0" r="0" t="0"/>
            <wp:docPr descr="" title="" id="71" name="Picture"/>
            <a:graphic>
              <a:graphicData uri="http://schemas.openxmlformats.org/drawingml/2006/picture">
                <pic:pic>
                  <pic:nvPicPr>
                    <pic:cNvPr descr="TimeProfiles/Raltegravir_100_mg_filmcoated_tablet_md-10_resHisto_total.png" id="72" name="Picture"/>
                    <pic:cNvPicPr>
                      <a:picLocks noChangeArrowheads="1"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7290" cy="503378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5-7: Logarithmic residuals distribution (stacked) for Scenario Raltegravir 100 mg filmcoated tablet md. Data source: Data/Raltegravir_PK.txt.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5-8" w:name="figure-5-8"/>
      <w:bookmarkEnd w:id="figure-5-8"/>
    </w:p>
    <w:p>
      <w:pPr>
        <w:pStyle w:val="BodyText"/>
      </w:pPr>
      <w:r>
        <w:drawing>
          <wp:inline>
            <wp:extent cx="4587290" cy="5033787"/>
            <wp:effectExtent b="0" l="0" r="0" t="0"/>
            <wp:docPr descr="" title="" id="74" name="Picture"/>
            <a:graphic>
              <a:graphicData uri="http://schemas.openxmlformats.org/drawingml/2006/picture">
                <pic:pic>
                  <pic:nvPicPr>
                    <pic:cNvPr descr="TimeProfiles/Raltegravir_100_mg_filmcoated_tablet_md-11_resQQPlot_total.png" id="75" name="Picture"/>
                    <pic:cNvPicPr>
                      <a:picLocks noChangeArrowheads="1"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7290" cy="503378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5-8: Logarithmic residuals for Scenario Raltegravir 100 mg filmcoated tablet md as quantile-quantile plot. Data source: Data/Raltegravir_PK.txt.</w:t>
      </w:r>
    </w:p>
    <w:p>
      <w:pPr>
        <w:pStyle w:val="BodyText"/>
      </w:pPr>
      <w:r>
        <w:t xml:space="preserve"> </w:t>
      </w:r>
    </w:p>
    <w:bookmarkEnd w:id="76"/>
    <w:bookmarkStart w:id="83" w:name="for-first-application-range"/>
    <w:p>
      <w:pPr>
        <w:pStyle w:val="Heading3"/>
      </w:pPr>
      <w:r>
        <w:t xml:space="preserve">For first application range</w:t>
      </w:r>
      <w:r>
        <w:t xml:space="preserve"> </w:t>
      </w:r>
      <w:bookmarkStart w:id="goodness-of-fit-Raltegravir_100_mg_filmcoated_tablet_md-first" w:name="goodness-of-fit-Raltegravir_100_mg_filmcoated_tablet_md-first"/>
      <w:bookmarkEnd w:id="goodness-of-fit-Raltegravir_100_mg_filmcoated_tablet_md-first"/>
    </w:p>
    <w:br w:type="page"/>
    <w:p>
      <w:pPr>
        <w:pStyle w:val="FirstParagraph"/>
      </w:pPr>
      <w:bookmarkStart w:id="figure-5-9" w:name="figure-5-9"/>
      <w:bookmarkEnd w:id="figure-5-9"/>
    </w:p>
    <w:p>
      <w:pPr>
        <w:pStyle w:val="BodyText"/>
      </w:pPr>
      <w:r>
        <w:drawing>
          <wp:inline>
            <wp:extent cx="4587290" cy="5033787"/>
            <wp:effectExtent b="0" l="0" r="0" t="0"/>
            <wp:docPr descr="" title="" id="78" name="Picture"/>
            <a:graphic>
              <a:graphicData uri="http://schemas.openxmlformats.org/drawingml/2006/picture">
                <pic:pic>
                  <pic:nvPicPr>
                    <pic:cNvPr descr="TimeProfiles/Raltegravir_100_mg_filmcoated_tablet_md-13_timeProfile_Concentration_firstApplication.png" id="79" name="Picture"/>
                    <pic:cNvPicPr>
                      <a:picLocks noChangeArrowheads="1"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7290" cy="503378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5-9: Time profiles for Scenario Raltegravir 100 mg filmcoated tablet md. Data source: Data/Raltegravir_PK.txt.. Time profiles are plotted in a linear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5-10" w:name="figure-5-10"/>
      <w:bookmarkEnd w:id="figure-5-10"/>
    </w:p>
    <w:p>
      <w:pPr>
        <w:pStyle w:val="BodyText"/>
      </w:pPr>
      <w:r>
        <w:drawing>
          <wp:inline>
            <wp:extent cx="4587290" cy="5033787"/>
            <wp:effectExtent b="0" l="0" r="0" t="0"/>
            <wp:docPr descr="" title="" id="81" name="Picture"/>
            <a:graphic>
              <a:graphicData uri="http://schemas.openxmlformats.org/drawingml/2006/picture">
                <pic:pic>
                  <pic:nvPicPr>
                    <pic:cNvPr descr="TimeProfiles/Raltegravir_100_mg_filmcoated_tablet_md-14_timeProfileLog_Concentration_firstApplication.png" id="82" name="Picture"/>
                    <pic:cNvPicPr>
                      <a:picLocks noChangeArrowheads="1"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7290" cy="503378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5-10: Time profiles for Scenario Raltegravir 100 mg filmcoated tablet md. Data source: Data/Raltegravir_PK.txt.. Time profiles are plotted in a logarithmic scale.</w:t>
      </w:r>
    </w:p>
    <w:p>
      <w:pPr>
        <w:pStyle w:val="BodyText"/>
      </w:pPr>
      <w:r>
        <w:t xml:space="preserve"> </w:t>
      </w:r>
    </w:p>
    <w:bookmarkEnd w:id="83"/>
    <w:bookmarkStart w:id="108" w:name="for-last-application-range"/>
    <w:p>
      <w:pPr>
        <w:pStyle w:val="Heading3"/>
      </w:pPr>
      <w:r>
        <w:t xml:space="preserve">For last application range</w:t>
      </w:r>
      <w:r>
        <w:t xml:space="preserve"> </w:t>
      </w:r>
      <w:bookmarkStart w:id="goodness-of-fit-Raltegravir_100_mg_filmcoated_tablet_md-last" w:name="goodness-of-fit-Raltegravir_100_mg_filmcoated_tablet_md-last"/>
      <w:bookmarkEnd w:id="goodness-of-fit-Raltegravir_100_mg_filmcoated_tablet_md-last"/>
    </w:p>
    <w:br w:type="page"/>
    <w:p>
      <w:pPr>
        <w:pStyle w:val="FirstParagraph"/>
      </w:pPr>
      <w:bookmarkStart w:id="figure-5-11" w:name="figure-5-11"/>
      <w:bookmarkEnd w:id="figure-5-11"/>
    </w:p>
    <w:p>
      <w:pPr>
        <w:pStyle w:val="BodyText"/>
      </w:pPr>
      <w:r>
        <w:drawing>
          <wp:inline>
            <wp:extent cx="4587290" cy="5394654"/>
            <wp:effectExtent b="0" l="0" r="0" t="0"/>
            <wp:docPr descr="" title="" id="85" name="Picture"/>
            <a:graphic>
              <a:graphicData uri="http://schemas.openxmlformats.org/drawingml/2006/picture">
                <pic:pic>
                  <pic:nvPicPr>
                    <pic:cNvPr descr="TimeProfiles/Raltegravir_100_mg_filmcoated_tablet_md-16_timeProfile_Concentration_lastApplication.png" id="86" name="Picture"/>
                    <pic:cNvPicPr>
                      <a:picLocks noChangeArrowheads="1"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7290" cy="539465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5-11: Time profiles for Scenario Raltegravir 100 mg filmcoated tablet md. Data source: Data/Raltegravir_PK.txt.. Time profiles are plotted in a linear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5-12" w:name="figure-5-12"/>
      <w:bookmarkEnd w:id="figure-5-12"/>
    </w:p>
    <w:p>
      <w:pPr>
        <w:pStyle w:val="BodyText"/>
      </w:pPr>
      <w:r>
        <w:drawing>
          <wp:inline>
            <wp:extent cx="4587290" cy="5394654"/>
            <wp:effectExtent b="0" l="0" r="0" t="0"/>
            <wp:docPr descr="" title="" id="88" name="Picture"/>
            <a:graphic>
              <a:graphicData uri="http://schemas.openxmlformats.org/drawingml/2006/picture">
                <pic:pic>
                  <pic:nvPicPr>
                    <pic:cNvPr descr="TimeProfiles/Raltegravir_100_mg_filmcoated_tablet_md-17_timeProfileLog_Concentration_lastApplication.png" id="89" name="Picture"/>
                    <pic:cNvPicPr>
                      <a:picLocks noChangeArrowheads="1"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7290" cy="539465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5-12: Time profiles for Scenario Raltegravir 100 mg filmcoated tablet md. Data source: Data/Raltegravir_PK.txt.. Time profiles are plotted in a logarithmic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5-13" w:name="figure-5-13"/>
      <w:bookmarkEnd w:id="figure-5-13"/>
    </w:p>
    <w:p>
      <w:pPr>
        <w:pStyle w:val="BodyText"/>
      </w:pPr>
      <w:r>
        <w:drawing>
          <wp:inline>
            <wp:extent cx="4587290" cy="5033787"/>
            <wp:effectExtent b="0" l="0" r="0" t="0"/>
            <wp:docPr descr="" title="" id="91" name="Picture"/>
            <a:graphic>
              <a:graphicData uri="http://schemas.openxmlformats.org/drawingml/2006/picture">
                <pic:pic>
                  <pic:nvPicPr>
                    <pic:cNvPr descr="TimeProfiles/Raltegravir_100_mg_filmcoated_tablet_md-18_obsVsPred_Concentration_lastApplication.png" id="92" name="Picture"/>
                    <pic:cNvPicPr>
                      <a:picLocks noChangeArrowheads="1"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7290" cy="503378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5-13: Predicted vs observed for Scenario Raltegravir 100 mg filmcoated tablet md. Data source: Data/Raltegravir_PK.txt.. Predictions and observations are plotted in a linear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5-14" w:name="figure-5-14"/>
      <w:bookmarkEnd w:id="figure-5-14"/>
    </w:p>
    <w:p>
      <w:pPr>
        <w:pStyle w:val="BodyText"/>
      </w:pPr>
      <w:r>
        <w:drawing>
          <wp:inline>
            <wp:extent cx="4587290" cy="5033787"/>
            <wp:effectExtent b="0" l="0" r="0" t="0"/>
            <wp:docPr descr="" title="" id="94" name="Picture"/>
            <a:graphic>
              <a:graphicData uri="http://schemas.openxmlformats.org/drawingml/2006/picture">
                <pic:pic>
                  <pic:nvPicPr>
                    <pic:cNvPr descr="TimeProfiles/Raltegravir_100_mg_filmcoated_tablet_md-19_obsVsPredLog_Concentration_lastApplication.png" id="95" name="Picture"/>
                    <pic:cNvPicPr>
                      <a:picLocks noChangeArrowheads="1"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7290" cy="503378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5-14: Predicted vs observed for Scenario Raltegravir 100 mg filmcoated tablet md. Data source: Data/Raltegravir_PK.txt.. Predictions and observations are plotted in a logarithmic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5-15" w:name="figure-5-15"/>
      <w:bookmarkEnd w:id="figure-5-15"/>
    </w:p>
    <w:p>
      <w:pPr>
        <w:pStyle w:val="BodyText"/>
      </w:pPr>
      <w:r>
        <w:drawing>
          <wp:inline>
            <wp:extent cx="4587290" cy="5033787"/>
            <wp:effectExtent b="0" l="0" r="0" t="0"/>
            <wp:docPr descr="" title="" id="97" name="Picture"/>
            <a:graphic>
              <a:graphicData uri="http://schemas.openxmlformats.org/drawingml/2006/picture">
                <pic:pic>
                  <pic:nvPicPr>
                    <pic:cNvPr descr="TimeProfiles/Raltegravir_100_mg_filmcoated_tablet_md-20_resVsPred_lastApplication.png" id="98" name="Picture"/>
                    <pic:cNvPicPr>
                      <a:picLocks noChangeArrowheads="1"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7290" cy="503378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5-15: Logarithmic residuals vs predicted values for Scenario Raltegravir 100 mg filmcoated tablet md. Data source: Data/Raltegravir_PK.txt.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5-16" w:name="figure-5-16"/>
      <w:bookmarkEnd w:id="figure-5-16"/>
    </w:p>
    <w:p>
      <w:pPr>
        <w:pStyle w:val="BodyText"/>
      </w:pPr>
      <w:r>
        <w:drawing>
          <wp:inline>
            <wp:extent cx="4587290" cy="5033787"/>
            <wp:effectExtent b="0" l="0" r="0" t="0"/>
            <wp:docPr descr="" title="" id="100" name="Picture"/>
            <a:graphic>
              <a:graphicData uri="http://schemas.openxmlformats.org/drawingml/2006/picture">
                <pic:pic>
                  <pic:nvPicPr>
                    <pic:cNvPr descr="TimeProfiles/Raltegravir_100_mg_filmcoated_tablet_md-21_resVsTime_lastApplication.png" id="101" name="Picture"/>
                    <pic:cNvPicPr>
                      <a:picLocks noChangeArrowheads="1"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7290" cy="503378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5-16: Logarithmic residuals vs time values for Scenario Raltegravir 100 mg filmcoated tablet md. Data source: Data/Raltegravir_PK.txt.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5-17" w:name="figure-5-17"/>
      <w:bookmarkEnd w:id="figure-5-17"/>
    </w:p>
    <w:p>
      <w:pPr>
        <w:pStyle w:val="BodyText"/>
      </w:pPr>
      <w:r>
        <w:drawing>
          <wp:inline>
            <wp:extent cx="4587290" cy="5033787"/>
            <wp:effectExtent b="0" l="0" r="0" t="0"/>
            <wp:docPr descr="" title="" id="103" name="Picture"/>
            <a:graphic>
              <a:graphicData uri="http://schemas.openxmlformats.org/drawingml/2006/picture">
                <pic:pic>
                  <pic:nvPicPr>
                    <pic:cNvPr descr="TimeProfiles/Raltegravir_100_mg_filmcoated_tablet_md-22_resHisto_lastApplication.png" id="104" name="Picture"/>
                    <pic:cNvPicPr>
                      <a:picLocks noChangeArrowheads="1"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7290" cy="503378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5-17: Logarithmic residuals distribution (stacked) for Scenario Raltegravir 100 mg filmcoated tablet md. Data source: Data/Raltegravir_PK.txt.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5-18" w:name="figure-5-18"/>
      <w:bookmarkEnd w:id="figure-5-18"/>
    </w:p>
    <w:p>
      <w:pPr>
        <w:pStyle w:val="BodyText"/>
      </w:pPr>
      <w:r>
        <w:drawing>
          <wp:inline>
            <wp:extent cx="4587290" cy="5033787"/>
            <wp:effectExtent b="0" l="0" r="0" t="0"/>
            <wp:docPr descr="" title="" id="106" name="Picture"/>
            <a:graphic>
              <a:graphicData uri="http://schemas.openxmlformats.org/drawingml/2006/picture">
                <pic:pic>
                  <pic:nvPicPr>
                    <pic:cNvPr descr="TimeProfiles/Raltegravir_100_mg_filmcoated_tablet_md-23_resQQPlot_lastApplication.png" id="107" name="Picture"/>
                    <pic:cNvPicPr>
                      <a:picLocks noChangeArrowheads="1"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7290" cy="503378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5-18: Logarithmic residuals for Scenario Raltegravir 100 mg filmcoated tablet md as quantile-quantile plot. Data source: Data/Raltegravir_PK.txt.</w:t>
      </w:r>
    </w:p>
    <w:p>
      <w:pPr>
        <w:pStyle w:val="BodyText"/>
      </w:pPr>
      <w:r>
        <w:t xml:space="preserve"> </w:t>
      </w:r>
    </w:p>
    <w:bookmarkEnd w:id="108"/>
    <w:bookmarkEnd w:id="109"/>
    <w:bookmarkEnd w:id="110"/>
    <w:sectPr w:rsidR="00B470D9">
      <w:headerReference r:id="rId9" w:type="default"/>
      <w:footerReference r:id="rId10" w:type="default"/>
      <w:pgSz w:h="15840" w:w="12240"/>
      <w:pgMar w:bottom="1134" w:footer="720" w:gutter="0" w:header="720" w:left="1417" w:right="1417" w:top="1417"/>
      <w:cols w:space="720"/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37720" w:rsidRDefault="00237720">
    <w:pPr>
      <w:pStyle w:val="Footer"/>
      <w:jc w:val="center"/>
    </w:pPr>
  </w:p>
  <w:p w:rsidR="00237720" w:rsidRDefault="00237720">
    <w:pPr>
      <w:pStyle w:val="Footer"/>
    </w:pPr>
  </w:p>
</w:ftr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rPr>
        <w:rFonts w:ascii="Times New Roman" w:hAnsi="Times New Roman" w:cs="Times New Roman"/>
      </w:rPr>
      <w:id w:val="-620381891"/>
      <w:docPartObj>
        <w:docPartGallery w:val="Page Numbers (Top of Page)"/>
        <w:docPartUnique/>
      </w:docPartObj>
    </w:sdtPr>
    <w:sdtEndPr/>
    <w:sdtContent>
      <w:p w:rsidR="000F07F1" w:rsidRPr="007E2361" w:rsidRDefault="000F07F1" w:rsidP="000F07F1">
        <w:pPr>
          <w:pStyle w:val="Header"/>
          <w:jc w:val="right"/>
          <w:rPr>
            <w:rFonts w:ascii="Times New Roman" w:hAnsi="Times New Roman" w:cs="Times New Roman"/>
          </w:rPr>
        </w:pPr>
        <w:r w:rsidRPr="007E2361">
          <w:rPr>
            <w:rFonts w:ascii="Times New Roman" w:hAnsi="Times New Roman" w:cs="Times New Roman"/>
            <w:lang w:val="de-DE"/>
          </w:rPr>
          <w:t xml:space="preserve">Page </w:t>
        </w:r>
        <w:r w:rsidRPr="007E2361">
          <w:rPr>
            <w:rFonts w:ascii="Times New Roman" w:hAnsi="Times New Roman" w:cs="Times New Roman"/>
          </w:rPr>
          <w:fldChar w:fldCharType="begin"/>
        </w:r>
        <w:r w:rsidRPr="007E2361">
          <w:rPr>
            <w:rFonts w:ascii="Times New Roman" w:hAnsi="Times New Roman" w:cs="Times New Roman"/>
          </w:rPr>
          <w:instrText>PAGE  \* Arabic  \* MERGEFORMAT</w:instrText>
        </w:r>
        <w:r w:rsidRPr="007E2361">
          <w:rPr>
            <w:rFonts w:ascii="Times New Roman" w:hAnsi="Times New Roman" w:cs="Times New Roman"/>
          </w:rPr>
          <w:fldChar w:fldCharType="separate"/>
        </w:r>
        <w:r w:rsidR="00B034F3">
          <w:rPr>
            <w:rFonts w:ascii="Times New Roman" w:hAnsi="Times New Roman" w:cs="Times New Roman"/>
            <w:noProof/>
          </w:rPr>
          <w:t>2</w:t>
        </w:r>
        <w:r w:rsidRPr="007E2361">
          <w:rPr>
            <w:rFonts w:ascii="Times New Roman" w:hAnsi="Times New Roman" w:cs="Times New Roman"/>
          </w:rPr>
          <w:fldChar w:fldCharType="end"/>
        </w:r>
        <w:r w:rsidRPr="007E2361">
          <w:rPr>
            <w:rFonts w:ascii="Times New Roman" w:hAnsi="Times New Roman" w:cs="Times New Roman"/>
            <w:lang w:val="de-DE"/>
          </w:rPr>
          <w:t xml:space="preserve"> of </w:t>
        </w:r>
        <w:r w:rsidRPr="007E2361">
          <w:rPr>
            <w:rFonts w:ascii="Times New Roman" w:hAnsi="Times New Roman" w:cs="Times New Roman"/>
          </w:rPr>
          <w:fldChar w:fldCharType="begin"/>
        </w:r>
        <w:r w:rsidRPr="007E2361">
          <w:rPr>
            <w:rFonts w:ascii="Times New Roman" w:hAnsi="Times New Roman" w:cs="Times New Roman"/>
          </w:rPr>
          <w:instrText>NUMPAGES  \* Arabic  \* MERGEFORMAT</w:instrText>
        </w:r>
        <w:r w:rsidRPr="007E2361">
          <w:rPr>
            <w:rFonts w:ascii="Times New Roman" w:hAnsi="Times New Roman" w:cs="Times New Roman"/>
          </w:rPr>
          <w:fldChar w:fldCharType="separate"/>
        </w:r>
        <w:r w:rsidR="00B034F3">
          <w:rPr>
            <w:rFonts w:ascii="Times New Roman" w:hAnsi="Times New Roman" w:cs="Times New Roman"/>
            <w:noProof/>
          </w:rPr>
          <w:t>2</w:t>
        </w:r>
        <w:r w:rsidRPr="007E2361">
          <w:rPr>
            <w:rFonts w:ascii="Times New Roman" w:hAnsi="Times New Roman" w:cs="Times New Roman"/>
            <w:lang w:val="de-DE"/>
          </w:rPr>
          <w:fldChar w:fldCharType="end"/>
        </w:r>
      </w:p>
    </w:sdtContent>
  </w:sdt>
  <w:p w:rsidR="000F07F1" w:rsidRDefault="000F07F1">
    <w:pPr>
      <w:pStyle w:val="Header"/>
    </w:pPr>
  </w:p>
</w:hdr>
</file>

<file path=word/numbering.xml><?xml version="1.0" encoding="utf-8"?>
<w:numbering xmlns:cx="http://schemas.microsoft.com/office/drawing/2014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="http://schemas.openxmlformats.org/drawingml/2006/wordprocessingDrawing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mc:Ignorable="w14 w15 w16se wp14">
  <w:abstractNum w15:restartNumberingAfterBreak="0" w:abstractNumId="0">
    <w:nsid w:val="FFFFFF7C"/>
    <w:multiLevelType w:val="singleLevel"/>
    <w:tmpl w:val="52D2BCA0"/>
    <w:lvl w:ilvl="0">
      <w:start w:val="1"/>
      <w:numFmt w:val="decimal"/>
      <w:lvlText w:val="%1."/>
      <w:lvlJc w:val="left"/>
      <w:pPr>
        <w:tabs>
          <w:tab w:pos="1492" w:val="num"/>
        </w:tabs>
        <w:ind w:hanging="360" w:left="1492"/>
      </w:pPr>
    </w:lvl>
  </w:abstractNum>
  <w:abstractNum w15:restartNumberingAfterBreak="0" w:abstractNumId="1">
    <w:nsid w:val="FFFFFF7D"/>
    <w:multiLevelType w:val="singleLevel"/>
    <w:tmpl w:val="AD6823F2"/>
    <w:lvl w:ilvl="0">
      <w:start w:val="1"/>
      <w:numFmt w:val="decimal"/>
      <w:lvlText w:val="%1."/>
      <w:lvlJc w:val="left"/>
      <w:pPr>
        <w:tabs>
          <w:tab w:pos="1209" w:val="num"/>
        </w:tabs>
        <w:ind w:hanging="360" w:left="1209"/>
      </w:pPr>
    </w:lvl>
  </w:abstractNum>
  <w:abstractNum w15:restartNumberingAfterBreak="0" w:abstractNumId="2">
    <w:nsid w:val="FFFFFF7E"/>
    <w:multiLevelType w:val="singleLevel"/>
    <w:tmpl w:val="FD149514"/>
    <w:lvl w:ilvl="0">
      <w:start w:val="1"/>
      <w:numFmt w:val="decimal"/>
      <w:lvlText w:val="%1."/>
      <w:lvlJc w:val="left"/>
      <w:pPr>
        <w:tabs>
          <w:tab w:pos="926" w:val="num"/>
        </w:tabs>
        <w:ind w:hanging="360" w:left="926"/>
      </w:pPr>
    </w:lvl>
  </w:abstractNum>
  <w:abstractNum w15:restartNumberingAfterBreak="0" w:abstractNumId="3">
    <w:nsid w:val="FFFFFF7F"/>
    <w:multiLevelType w:val="singleLevel"/>
    <w:tmpl w:val="EB281228"/>
    <w:lvl w:ilvl="0">
      <w:start w:val="1"/>
      <w:numFmt w:val="decimal"/>
      <w:lvlText w:val="%1."/>
      <w:lvlJc w:val="left"/>
      <w:pPr>
        <w:tabs>
          <w:tab w:pos="643" w:val="num"/>
        </w:tabs>
        <w:ind w:hanging="360" w:left="643"/>
      </w:pPr>
    </w:lvl>
  </w:abstractNum>
  <w:abstractNum w15:restartNumberingAfterBreak="0" w:abstractNumId="4">
    <w:nsid w:val="FFFFFF80"/>
    <w:multiLevelType w:val="singleLevel"/>
    <w:tmpl w:val="C966F838"/>
    <w:lvl w:ilvl="0">
      <w:start w:val="1"/>
      <w:numFmt w:val="bullet"/>
      <w:lvlText w:val=""/>
      <w:lvlJc w:val="left"/>
      <w:pPr>
        <w:tabs>
          <w:tab w:pos="1492" w:val="num"/>
        </w:tabs>
        <w:ind w:hanging="360" w:left="1492"/>
      </w:pPr>
      <w:rPr>
        <w:rFonts w:ascii="Symbol" w:hAnsi="Symbol" w:hint="default"/>
      </w:rPr>
    </w:lvl>
  </w:abstractNum>
  <w:abstractNum w15:restartNumberingAfterBreak="0" w:abstractNumId="5">
    <w:nsid w:val="FFFFFF81"/>
    <w:multiLevelType w:val="singleLevel"/>
    <w:tmpl w:val="9746C576"/>
    <w:lvl w:ilvl="0">
      <w:start w:val="1"/>
      <w:numFmt w:val="bullet"/>
      <w:lvlText w:val=""/>
      <w:lvlJc w:val="left"/>
      <w:pPr>
        <w:tabs>
          <w:tab w:pos="1209" w:val="num"/>
        </w:tabs>
        <w:ind w:hanging="360" w:left="1209"/>
      </w:pPr>
      <w:rPr>
        <w:rFonts w:ascii="Symbol" w:hAnsi="Symbol" w:hint="default"/>
      </w:rPr>
    </w:lvl>
  </w:abstractNum>
  <w:abstractNum w15:restartNumberingAfterBreak="0" w:abstractNumId="6">
    <w:nsid w:val="FFFFFF82"/>
    <w:multiLevelType w:val="singleLevel"/>
    <w:tmpl w:val="51D61164"/>
    <w:lvl w:ilvl="0">
      <w:start w:val="1"/>
      <w:numFmt w:val="bullet"/>
      <w:lvlText w:val=""/>
      <w:lvlJc w:val="left"/>
      <w:pPr>
        <w:tabs>
          <w:tab w:pos="926" w:val="num"/>
        </w:tabs>
        <w:ind w:hanging="360" w:left="926"/>
      </w:pPr>
      <w:rPr>
        <w:rFonts w:ascii="Symbol" w:hAnsi="Symbol" w:hint="default"/>
      </w:rPr>
    </w:lvl>
  </w:abstractNum>
  <w:abstractNum w15:restartNumberingAfterBreak="0" w:abstractNumId="7">
    <w:nsid w:val="FFFFFF83"/>
    <w:multiLevelType w:val="singleLevel"/>
    <w:tmpl w:val="46DCFC36"/>
    <w:lvl w:ilvl="0">
      <w:start w:val="1"/>
      <w:numFmt w:val="bullet"/>
      <w:lvlText w:val=""/>
      <w:lvlJc w:val="left"/>
      <w:pPr>
        <w:tabs>
          <w:tab w:pos="643" w:val="num"/>
        </w:tabs>
        <w:ind w:hanging="360" w:left="643"/>
      </w:pPr>
      <w:rPr>
        <w:rFonts w:ascii="Symbol" w:hAnsi="Symbol" w:hint="default"/>
      </w:rPr>
    </w:lvl>
  </w:abstractNum>
  <w:abstractNum w15:restartNumberingAfterBreak="0" w:abstractNumId="8">
    <w:nsid w:val="FFFFFF88"/>
    <w:multiLevelType w:val="singleLevel"/>
    <w:tmpl w:val="8EB43C62"/>
    <w:lvl w:ilvl="0">
      <w:start w:val="1"/>
      <w:numFmt w:val="decimal"/>
      <w:lvlText w:val="%1."/>
      <w:lvlJc w:val="left"/>
      <w:pPr>
        <w:tabs>
          <w:tab w:pos="360" w:val="num"/>
        </w:tabs>
        <w:ind w:hanging="360" w:left="360"/>
      </w:pPr>
    </w:lvl>
  </w:abstractNum>
  <w:abstractNum w15:restartNumberingAfterBreak="0" w:abstractNumId="9">
    <w:nsid w:val="FFFFFF89"/>
    <w:multiLevelType w:val="singleLevel"/>
    <w:tmpl w:val="83B06E4E"/>
    <w:lvl w:ilvl="0">
      <w:start w:val="1"/>
      <w:numFmt w:val="bullet"/>
      <w:lvlText w:val=""/>
      <w:lvlJc w:val="left"/>
      <w:pPr>
        <w:tabs>
          <w:tab w:pos="360" w:val="num"/>
        </w:tabs>
        <w:ind w:hanging="360" w:left="360"/>
      </w:pPr>
      <w:rPr>
        <w:rFonts w:ascii="Symbol" w:hAnsi="Symbol" w:hint="default"/>
      </w:rPr>
    </w:lvl>
  </w:abstractNum>
  <w:abstractNum w15:restartNumberingAfterBreak="0" w:abstractNumId="10">
    <w:nsid w:val="170CD2DE"/>
    <w:multiLevelType w:val="multilevel"/>
    <w:tmpl w:val="0E7ACBA0"/>
    <w:lvl w:ilvl="0">
      <w:numFmt w:val="bullet"/>
      <w:lvlText w:val=" "/>
      <w:lvlJc w:val="left"/>
      <w:pPr>
        <w:tabs>
          <w:tab w:pos="0" w:val="num"/>
        </w:tabs>
        <w:ind w:hanging="480" w:left="480"/>
      </w:pPr>
    </w:lvl>
    <w:lvl w:ilvl="1">
      <w:numFmt w:val="bullet"/>
      <w:lvlText w:val=" "/>
      <w:lvlJc w:val="left"/>
      <w:pPr>
        <w:tabs>
          <w:tab w:pos="720" w:val="num"/>
        </w:tabs>
        <w:ind w:hanging="480" w:left="1200"/>
      </w:pPr>
    </w:lvl>
    <w:lvl w:ilvl="2">
      <w:numFmt w:val="bullet"/>
      <w:lvlText w:val=" "/>
      <w:lvlJc w:val="left"/>
      <w:pPr>
        <w:tabs>
          <w:tab w:pos="1440" w:val="num"/>
        </w:tabs>
        <w:ind w:hanging="480" w:left="1920"/>
      </w:pPr>
    </w:lvl>
    <w:lvl w:ilvl="3">
      <w:numFmt w:val="bullet"/>
      <w:lvlText w:val=" "/>
      <w:lvlJc w:val="left"/>
      <w:pPr>
        <w:tabs>
          <w:tab w:pos="2160" w:val="num"/>
        </w:tabs>
        <w:ind w:hanging="480" w:left="2640"/>
      </w:pPr>
    </w:lvl>
    <w:lvl w:ilvl="4">
      <w:numFmt w:val="bullet"/>
      <w:lvlText w:val=" "/>
      <w:lvlJc w:val="left"/>
      <w:pPr>
        <w:tabs>
          <w:tab w:pos="2880" w:val="num"/>
        </w:tabs>
        <w:ind w:hanging="480" w:left="3360"/>
      </w:pPr>
    </w:lvl>
    <w:lvl w:ilvl="5">
      <w:numFmt w:val="bullet"/>
      <w:lvlText w:val=" "/>
      <w:lvlJc w:val="left"/>
      <w:pPr>
        <w:tabs>
          <w:tab w:pos="3600" w:val="num"/>
        </w:tabs>
        <w:ind w:hanging="480" w:left="4080"/>
      </w:pPr>
    </w:lvl>
    <w:lvl w:ilvl="6">
      <w:numFmt w:val="bullet"/>
      <w:lvlText w:val=" "/>
      <w:lvlJc w:val="left"/>
      <w:pPr>
        <w:tabs>
          <w:tab w:pos="4320" w:val="num"/>
        </w:tabs>
        <w:ind w:hanging="480" w:left="4800"/>
      </w:pPr>
    </w:lvl>
    <w:lvl w:ilvl="7">
      <w:numFmt w:val="bullet"/>
      <w:lvlText w:val=" "/>
      <w:lvlJc w:val="left"/>
      <w:pPr>
        <w:tabs>
          <w:tab w:pos="5040" w:val="num"/>
        </w:tabs>
        <w:ind w:hanging="480" w:left="5520"/>
      </w:pPr>
    </w:lvl>
    <w:lvl w:ilvl="8">
      <w:numFmt w:val="bullet"/>
      <w:lvlText w:val=" "/>
      <w:lvlJc w:val="left"/>
      <w:pPr>
        <w:tabs>
          <w:tab w:pos="5760" w:val="num"/>
        </w:tabs>
        <w:ind w:hanging="480" w:left="6240"/>
      </w:pPr>
    </w:lvl>
  </w:abstractNum>
  <w:abstractNum w15:restartNumberingAfterBreak="0" w:abstractNumId="11">
    <w:nsid w:val="2E6E7027"/>
    <w:multiLevelType w:val="multilevel"/>
    <w:tmpl w:val="CFB603AE"/>
    <w:styleLink w:val="REVersuch2"/>
    <w:lvl w:ilvl="0">
      <w:start w:val="1"/>
      <w:numFmt w:val="decimal"/>
      <w:lvlText w:val="%1"/>
      <w:lvlJc w:val="left"/>
      <w:pPr>
        <w:ind w:hanging="360" w:left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hanging="360" w:left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hanging="360" w:left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hanging="360" w:left="144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hanging="360" w:left="180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hanging="360" w:left="216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hanging="360" w:left="252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hanging="360" w:left="288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hanging="360" w:left="3240"/>
      </w:pPr>
      <w:rPr>
        <w:rFonts w:hint="default"/>
      </w:rPr>
    </w:lvl>
  </w:abstractNum>
  <w:abstractNum w15:restartNumberingAfterBreak="0" w:abstractNumId="12">
    <w:nsid w:val="2F4367A2"/>
    <w:multiLevelType w:val="hybridMultilevel"/>
    <w:tmpl w:val="0E94A3F2"/>
    <w:lvl w:ilvl="0" w:tplc="6FFEDB94">
      <w:start w:val="1"/>
      <w:numFmt w:val="decimal"/>
      <w:lvlText w:val="Figure %1: "/>
      <w:lvlJc w:val="left"/>
      <w:pPr>
        <w:ind w:hanging="360" w:left="720"/>
      </w:pPr>
      <w:rPr>
        <w:rFonts w:hint="default"/>
      </w:rPr>
    </w:lvl>
    <w:lvl w:ilvl="1" w:tentative="1" w:tplc="04070019">
      <w:start w:val="1"/>
      <w:numFmt w:val="lowerLetter"/>
      <w:lvlText w:val="%2."/>
      <w:lvlJc w:val="left"/>
      <w:pPr>
        <w:ind w:hanging="360" w:left="1440"/>
      </w:pPr>
    </w:lvl>
    <w:lvl w:ilvl="2" w:tentative="1" w:tplc="0407001B">
      <w:start w:val="1"/>
      <w:numFmt w:val="lowerRoman"/>
      <w:lvlText w:val="%3."/>
      <w:lvlJc w:val="right"/>
      <w:pPr>
        <w:ind w:hanging="180" w:left="2160"/>
      </w:pPr>
    </w:lvl>
    <w:lvl w:ilvl="3" w:tentative="1" w:tplc="0407000F">
      <w:start w:val="1"/>
      <w:numFmt w:val="decimal"/>
      <w:lvlText w:val="%4."/>
      <w:lvlJc w:val="left"/>
      <w:pPr>
        <w:ind w:hanging="360" w:left="2880"/>
      </w:pPr>
    </w:lvl>
    <w:lvl w:ilvl="4" w:tentative="1" w:tplc="04070019">
      <w:start w:val="1"/>
      <w:numFmt w:val="lowerLetter"/>
      <w:lvlText w:val="%5."/>
      <w:lvlJc w:val="left"/>
      <w:pPr>
        <w:ind w:hanging="360" w:left="3600"/>
      </w:pPr>
    </w:lvl>
    <w:lvl w:ilvl="5" w:tentative="1" w:tplc="0407001B">
      <w:start w:val="1"/>
      <w:numFmt w:val="lowerRoman"/>
      <w:lvlText w:val="%6."/>
      <w:lvlJc w:val="right"/>
      <w:pPr>
        <w:ind w:hanging="180" w:left="4320"/>
      </w:pPr>
    </w:lvl>
    <w:lvl w:ilvl="6" w:tentative="1" w:tplc="0407000F">
      <w:start w:val="1"/>
      <w:numFmt w:val="decimal"/>
      <w:lvlText w:val="%7."/>
      <w:lvlJc w:val="left"/>
      <w:pPr>
        <w:ind w:hanging="360" w:left="5040"/>
      </w:pPr>
    </w:lvl>
    <w:lvl w:ilvl="7" w:tentative="1" w:tplc="04070019">
      <w:start w:val="1"/>
      <w:numFmt w:val="lowerLetter"/>
      <w:lvlText w:val="%8."/>
      <w:lvlJc w:val="left"/>
      <w:pPr>
        <w:ind w:hanging="360" w:left="5760"/>
      </w:pPr>
    </w:lvl>
    <w:lvl w:ilvl="8" w:tentative="1" w:tplc="0407001B">
      <w:start w:val="1"/>
      <w:numFmt w:val="lowerRoman"/>
      <w:lvlText w:val="%9."/>
      <w:lvlJc w:val="right"/>
      <w:pPr>
        <w:ind w:hanging="180" w:left="6480"/>
      </w:pPr>
    </w:lvl>
  </w:abstractNum>
  <w:abstractNum w15:restartNumberingAfterBreak="0" w:abstractNumId="13">
    <w:nsid w:val="439D272C"/>
    <w:multiLevelType w:val="multilevel"/>
    <w:tmpl w:val="5E8A4980"/>
    <w:lvl w:ilvl="0">
      <w:start w:val="1"/>
      <w:numFmt w:val="decimal"/>
      <w:pStyle w:val="Heading1"/>
      <w:lvlText w:val="%1"/>
      <w:lvlJc w:val="left"/>
      <w:pPr>
        <w:ind w:hanging="1134" w:left="1134"/>
      </w:pPr>
      <w:rPr>
        <w:rFonts w:hint="default"/>
      </w:rPr>
    </w:lvl>
    <w:lvl w:ilvl="1">
      <w:start w:val="1"/>
      <w:numFmt w:val="decimal"/>
      <w:pStyle w:val="Heading2"/>
      <w:lvlText w:val="%1.%2"/>
      <w:lvlJc w:val="left"/>
      <w:pPr>
        <w:ind w:hanging="1134" w:left="1134"/>
      </w:pPr>
      <w:rPr>
        <w:rFonts w:hint="default"/>
      </w:rPr>
    </w:lvl>
    <w:lvl w:ilvl="2">
      <w:start w:val="1"/>
      <w:numFmt w:val="decimal"/>
      <w:pStyle w:val="Heading3"/>
      <w:lvlText w:val="%1.%2.%3"/>
      <w:lvlJc w:val="left"/>
      <w:pPr>
        <w:ind w:hanging="1134" w:left="1134"/>
      </w:pPr>
      <w:rPr>
        <w:rFonts w:hint="default"/>
      </w:rPr>
    </w:lvl>
    <w:lvl w:ilvl="3">
      <w:start w:val="1"/>
      <w:numFmt w:val="decimal"/>
      <w:pStyle w:val="Heading4"/>
      <w:lvlText w:val="%1.%2.%3.%4"/>
      <w:lvlJc w:val="left"/>
      <w:pPr>
        <w:ind w:hanging="1134" w:left="113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ind w:hanging="1134" w:left="1134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ind w:hanging="1134" w:left="1134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ind w:hanging="1134" w:left="1134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hanging="1134" w:left="1134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hanging="1134" w:left="1134"/>
      </w:pPr>
      <w:rPr>
        <w:rFonts w:hint="default"/>
      </w:rPr>
    </w:lvl>
  </w:abstractNum>
  <w:abstractNum w15:restartNumberingAfterBreak="0" w:abstractNumId="14">
    <w:nsid w:val="4E027060"/>
    <w:multiLevelType w:val="hybridMultilevel"/>
    <w:tmpl w:val="BDE6AA42"/>
    <w:lvl w:ilvl="0" w:tplc="9976DFBA">
      <w:start w:val="1"/>
      <w:numFmt w:val="decimal"/>
      <w:lvlText w:val="Table %1: "/>
      <w:lvlJc w:val="left"/>
      <w:pPr>
        <w:ind w:hanging="360" w:left="720"/>
      </w:pPr>
      <w:rPr>
        <w:rFonts w:hint="default"/>
      </w:rPr>
    </w:lvl>
    <w:lvl w:ilvl="1" w:tentative="1" w:tplc="04070019">
      <w:start w:val="1"/>
      <w:numFmt w:val="lowerLetter"/>
      <w:lvlText w:val="%2."/>
      <w:lvlJc w:val="left"/>
      <w:pPr>
        <w:ind w:hanging="360" w:left="1440"/>
      </w:pPr>
    </w:lvl>
    <w:lvl w:ilvl="2" w:tentative="1" w:tplc="0407001B">
      <w:start w:val="1"/>
      <w:numFmt w:val="lowerRoman"/>
      <w:lvlText w:val="%3."/>
      <w:lvlJc w:val="right"/>
      <w:pPr>
        <w:ind w:hanging="180" w:left="2160"/>
      </w:pPr>
    </w:lvl>
    <w:lvl w:ilvl="3" w:tentative="1" w:tplc="0407000F">
      <w:start w:val="1"/>
      <w:numFmt w:val="decimal"/>
      <w:lvlText w:val="%4."/>
      <w:lvlJc w:val="left"/>
      <w:pPr>
        <w:ind w:hanging="360" w:left="2880"/>
      </w:pPr>
    </w:lvl>
    <w:lvl w:ilvl="4" w:tentative="1" w:tplc="04070019">
      <w:start w:val="1"/>
      <w:numFmt w:val="lowerLetter"/>
      <w:lvlText w:val="%5."/>
      <w:lvlJc w:val="left"/>
      <w:pPr>
        <w:ind w:hanging="360" w:left="3600"/>
      </w:pPr>
    </w:lvl>
    <w:lvl w:ilvl="5" w:tentative="1" w:tplc="0407001B">
      <w:start w:val="1"/>
      <w:numFmt w:val="lowerRoman"/>
      <w:lvlText w:val="%6."/>
      <w:lvlJc w:val="right"/>
      <w:pPr>
        <w:ind w:hanging="180" w:left="4320"/>
      </w:pPr>
    </w:lvl>
    <w:lvl w:ilvl="6" w:tentative="1" w:tplc="0407000F">
      <w:start w:val="1"/>
      <w:numFmt w:val="decimal"/>
      <w:lvlText w:val="%7."/>
      <w:lvlJc w:val="left"/>
      <w:pPr>
        <w:ind w:hanging="360" w:left="5040"/>
      </w:pPr>
    </w:lvl>
    <w:lvl w:ilvl="7" w:tentative="1" w:tplc="04070019">
      <w:start w:val="1"/>
      <w:numFmt w:val="lowerLetter"/>
      <w:lvlText w:val="%8."/>
      <w:lvlJc w:val="left"/>
      <w:pPr>
        <w:ind w:hanging="360" w:left="5760"/>
      </w:pPr>
    </w:lvl>
    <w:lvl w:ilvl="8" w:tentative="1" w:tplc="0407001B">
      <w:start w:val="1"/>
      <w:numFmt w:val="lowerRoman"/>
      <w:lvlText w:val="%9."/>
      <w:lvlJc w:val="right"/>
      <w:pPr>
        <w:ind w:hanging="180" w:left="6480"/>
      </w:pPr>
    </w:lvl>
  </w:abstractNum>
  <w:abstractNum w15:restartNumberingAfterBreak="0" w:abstractNumId="15">
    <w:nsid w:val="57675838"/>
    <w:multiLevelType w:val="multilevel"/>
    <w:tmpl w:val="CFB603AE"/>
    <w:numStyleLink w:val="REVersuch2"/>
  </w:abstractNum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num w:numId="1">
    <w:abstractNumId w:val="10"/>
  </w:num>
  <w:num w:numId="2">
    <w:abstractNumId w:val="9"/>
  </w:num>
  <w:num w:numId="3">
    <w:abstractNumId w:val="7"/>
  </w:num>
  <w:num w:numId="4">
    <w:abstractNumId w:val="6"/>
  </w:num>
  <w:num w:numId="5">
    <w:abstractNumId w:val="5"/>
  </w:num>
  <w:num w:numId="6">
    <w:abstractNumId w:val="4"/>
  </w:num>
  <w:num w:numId="7">
    <w:abstractNumId w:val="8"/>
  </w:num>
  <w:num w:numId="8">
    <w:abstractNumId w:val="3"/>
  </w:num>
  <w:num w:numId="9">
    <w:abstractNumId w:val="2"/>
  </w:num>
  <w:num w:numId="10">
    <w:abstractNumId w:val="1"/>
  </w:num>
  <w:num w:numId="11">
    <w:abstractNumId w:val="0"/>
  </w:num>
  <w:num w:numId="12">
    <w:abstractNumId w:val="11"/>
  </w:num>
  <w:num w:numId="13">
    <w:abstractNumId w:val="15"/>
  </w:num>
  <w:num w:numId="14">
    <w:abstractNumId w:val="13"/>
  </w:num>
  <w:num w:numId="15">
    <w:abstractNumId w:val="12"/>
  </w:num>
  <w:num w:numId="16">
    <w:abstractNumId w:val="14"/>
  </w: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proofState w:grammar="clean" w:spelling="clean"/>
  <w:stylePaneFormatFilter w:val="0004"/>
  <w:footnotePr>
    <w:footnote w:id="-1"/>
    <w:footnote w:id="0"/>
  </w:footnotePr>
  <w:doNotTrackMoves/>
  <w:savePreviewPicture/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defaultTabStop w:val="720"/>
  <w:hyphenationZone w:val="425"/>
  <w:drawingGridHorizontalSpacing w:val="360"/>
  <w:drawingGridVerticalSpacing w:val="360"/>
  <w:displayHorizontalDrawingGridEvery w:val="0"/>
  <w:displayVerticalDrawingGridEvery w:val="0"/>
  <w:characterSpacingControl w:val="doNotCompress"/>
  <w:compat>
    <w:compatSetting w:name="compatibilityMode" w:uri="http://schemas.microsoft.com/office/word" w:val="12"/>
  </w:compat>
  <m:mathPr>
    <m:mathFont m:val="Cambria Math"/>
    <m:brkBin m:val="before"/>
    <m:brkBinSub m:val="--"/>
    <m:smallFrac m:val="0"/>
    <m:dispDef m:val="0"/>
    <m:lMargin m:val="0"/>
    <m:rMargin m:val="0"/>
    <m:defJc m:val="centerGroup"/>
    <m:wrapRight/>
    <m:intLim m:val="subSup"/>
    <m:naryLim m:val="subSup"/>
  </m:mathPr>
  <w:themeFontLang w:val="en-US"/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371" w:defLockedState="0" w:defQFormat="0" w:defSemiHidden="0" w:defUIPriority="0" w:defUnhideWhenUsed="0">
    <w:lsdException w:name="heading 6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99" w:unhideWhenUsed="1"/>
    <w:lsdException w:name="index heading" w:semiHidden="1" w:unhideWhenUsed="1"/>
    <w:lsdException w:name="caption" w:semiHidden="1" w:unhideWhenUsed="1"/>
    <w:lsdException w:name="table of figures" w:semiHidden="1" w:uiPriority="99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3" w:semiHidden="1" w:unhideWhenUsed="1"/>
    <w:lsdException w:name="List Bullet 4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default="1" w:styleId="Normal" w:type="paragraph">
    <w:name w:val="Normal"/>
    <w:qFormat/>
  </w:style>
  <w:style w:styleId="Heading1" w:type="paragraph">
    <w:name w:val="heading 1"/>
    <w:basedOn w:val="Normal"/>
    <w:next w:val="BodyText"/>
    <w:uiPriority w:val="9"/>
    <w:qFormat/>
    <w:rsid w:val="00DF4C3C"/>
    <w:pPr>
      <w:keepNext/>
      <w:keepLines/>
      <w:pageBreakBefore/>
      <w:numPr>
        <w:numId w:val="14"/>
      </w:numPr>
      <w:spacing w:after="0" w:before="480"/>
      <w:outlineLvl w:val="0"/>
    </w:pPr>
    <w:rPr>
      <w:rFonts w:ascii="Times New Roman" w:cstheme="majorBidi" w:eastAsiaTheme="majorEastAsia" w:hAnsi="Times New Roman"/>
      <w:b/>
      <w:bCs/>
      <w:sz w:val="28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rsid w:val="00D500C1"/>
    <w:pPr>
      <w:keepNext/>
      <w:keepLines/>
      <w:numPr>
        <w:ilvl w:val="1"/>
        <w:numId w:val="14"/>
      </w:numPr>
      <w:spacing w:after="0" w:before="200"/>
      <w:outlineLvl w:val="1"/>
    </w:pPr>
    <w:rPr>
      <w:rFonts w:ascii="Times New Roman" w:cstheme="majorBidi" w:eastAsiaTheme="majorEastAsia" w:hAnsi="Times New Roman"/>
      <w:b/>
      <w:bCs/>
      <w:sz w:val="26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rsid w:val="00D500C1"/>
    <w:pPr>
      <w:keepNext/>
      <w:keepLines/>
      <w:numPr>
        <w:ilvl w:val="2"/>
        <w:numId w:val="14"/>
      </w:numPr>
      <w:spacing w:after="0" w:before="200"/>
      <w:outlineLvl w:val="2"/>
    </w:pPr>
    <w:rPr>
      <w:rFonts w:ascii="Times New Roman" w:cstheme="majorBidi" w:eastAsiaTheme="majorEastAsia" w:hAnsi="Times New Roman"/>
      <w:b/>
      <w:bCs/>
      <w:sz w:val="26"/>
    </w:rPr>
  </w:style>
  <w:style w:styleId="Heading4" w:type="paragraph">
    <w:name w:val="heading 4"/>
    <w:basedOn w:val="Normal"/>
    <w:next w:val="BodyText"/>
    <w:uiPriority w:val="9"/>
    <w:unhideWhenUsed/>
    <w:qFormat/>
    <w:rsid w:val="00D500C1"/>
    <w:pPr>
      <w:keepNext/>
      <w:keepLines/>
      <w:numPr>
        <w:ilvl w:val="3"/>
        <w:numId w:val="14"/>
      </w:numPr>
      <w:spacing w:after="0" w:before="200"/>
      <w:outlineLvl w:val="3"/>
    </w:pPr>
    <w:rPr>
      <w:rFonts w:ascii="Times New Roman" w:cstheme="majorBidi" w:eastAsiaTheme="majorEastAsia" w:hAnsi="Times New Roman"/>
      <w:b/>
      <w:bCs/>
      <w:sz w:val="26"/>
    </w:rPr>
  </w:style>
  <w:style w:styleId="Heading5" w:type="paragraph">
    <w:name w:val="heading 5"/>
    <w:basedOn w:val="Normal"/>
    <w:next w:val="BodyText"/>
    <w:uiPriority w:val="9"/>
    <w:unhideWhenUsed/>
    <w:qFormat/>
    <w:rsid w:val="00D500C1"/>
    <w:pPr>
      <w:keepNext/>
      <w:keepLines/>
      <w:numPr>
        <w:ilvl w:val="4"/>
        <w:numId w:val="14"/>
      </w:numPr>
      <w:spacing w:after="0" w:before="200"/>
      <w:outlineLvl w:val="4"/>
    </w:pPr>
    <w:rPr>
      <w:rFonts w:ascii="Times New Roman" w:cstheme="majorBidi" w:eastAsiaTheme="majorEastAsia" w:hAnsi="Times New Roman"/>
      <w:b/>
      <w:iCs/>
      <w:sz w:val="26"/>
    </w:rPr>
  </w:style>
  <w:style w:styleId="Heading6" w:type="paragraph">
    <w:name w:val="heading 6"/>
    <w:basedOn w:val="Normal"/>
    <w:next w:val="BodyText"/>
    <w:uiPriority w:val="9"/>
    <w:unhideWhenUsed/>
    <w:qFormat/>
    <w:rsid w:val="00D500C1"/>
    <w:pPr>
      <w:keepNext/>
      <w:keepLines/>
      <w:numPr>
        <w:ilvl w:val="5"/>
        <w:numId w:val="14"/>
      </w:numPr>
      <w:spacing w:after="0" w:before="200"/>
      <w:outlineLvl w:val="5"/>
    </w:pPr>
    <w:rPr>
      <w:rFonts w:ascii="Times New Roman" w:cstheme="majorBidi" w:eastAsiaTheme="majorEastAsia" w:hAnsi="Times New Roman"/>
      <w:b/>
      <w:sz w:val="26"/>
    </w:rPr>
  </w:style>
  <w:style w:styleId="Heading7" w:type="paragraph">
    <w:name w:val="heading 7"/>
    <w:basedOn w:val="Normal"/>
    <w:next w:val="BodyText"/>
    <w:uiPriority w:val="9"/>
    <w:unhideWhenUsed/>
    <w:qFormat/>
    <w:rsid w:val="00D500C1"/>
    <w:pPr>
      <w:keepNext/>
      <w:keepLines/>
      <w:numPr>
        <w:ilvl w:val="6"/>
        <w:numId w:val="14"/>
      </w:numPr>
      <w:spacing w:after="0" w:before="200"/>
      <w:outlineLvl w:val="6"/>
    </w:pPr>
    <w:rPr>
      <w:rFonts w:ascii="Times New Roman" w:cstheme="majorBidi" w:eastAsiaTheme="majorEastAsia" w:hAnsi="Times New Roman"/>
      <w:b/>
      <w:sz w:val="26"/>
    </w:rPr>
  </w:style>
  <w:style w:styleId="Heading8" w:type="paragraph">
    <w:name w:val="heading 8"/>
    <w:basedOn w:val="Normal"/>
    <w:next w:val="BodyText"/>
    <w:uiPriority w:val="9"/>
    <w:unhideWhenUsed/>
    <w:qFormat/>
    <w:rsid w:val="00D500C1"/>
    <w:pPr>
      <w:keepNext/>
      <w:keepLines/>
      <w:numPr>
        <w:ilvl w:val="7"/>
        <w:numId w:val="14"/>
      </w:numPr>
      <w:spacing w:after="0" w:before="200"/>
      <w:outlineLvl w:val="7"/>
    </w:pPr>
    <w:rPr>
      <w:rFonts w:ascii="Times New Roman" w:cstheme="majorBidi" w:eastAsiaTheme="majorEastAsia" w:hAnsi="Times New Roman"/>
      <w:b/>
      <w:sz w:val="26"/>
    </w:rPr>
  </w:style>
  <w:style w:styleId="Heading9" w:type="paragraph">
    <w:name w:val="heading 9"/>
    <w:basedOn w:val="Normal"/>
    <w:next w:val="BodyText"/>
    <w:uiPriority w:val="9"/>
    <w:unhideWhenUsed/>
    <w:qFormat/>
    <w:rsid w:val="00D500C1"/>
    <w:pPr>
      <w:keepNext/>
      <w:keepLines/>
      <w:numPr>
        <w:ilvl w:val="8"/>
        <w:numId w:val="14"/>
      </w:numPr>
      <w:spacing w:after="0" w:before="200"/>
      <w:outlineLvl w:val="8"/>
    </w:pPr>
    <w:rPr>
      <w:rFonts w:ascii="Times New Roman" w:cstheme="majorBidi" w:eastAsiaTheme="majorEastAsia" w:hAnsi="Times New Roman"/>
      <w:b/>
      <w:sz w:val="26"/>
    </w:rPr>
  </w:style>
  <w:style w:default="1" w:styleId="DefaultParagraphFont" w:type="character">
    <w:name w:val="Default Paragraph Font"/>
    <w:uiPriority w:val="1"/>
    <w:semiHidden/>
    <w:unhideWhenUsed/>
  </w:style>
  <w:style w:default="1" w:styleId="TableNormal" w:type="table">
    <w:name w:val="Normal Table"/>
    <w:uiPriority w:val="99"/>
    <w:semiHidden/>
    <w:unhideWhenUsed/>
    <w:tblPr>
      <w:tblInd w:type="dxa" w:w="0"/>
      <w:tblCellMar>
        <w:top w:type="dxa" w:w="0"/>
        <w:left w:type="dxa" w:w="108"/>
        <w:bottom w:type="dxa" w:w="0"/>
        <w:right w:type="dxa" w:w="108"/>
      </w:tblCellMar>
    </w:tblPr>
  </w:style>
  <w:style w:default="1" w:styleId="NoList" w:type="numbering">
    <w:name w:val="No List"/>
    <w:uiPriority w:val="99"/>
    <w:semiHidden/>
    <w:unhideWhenUsed/>
  </w:style>
  <w:style w:styleId="BodyText" w:type="paragraph">
    <w:name w:val="Body Text"/>
    <w:basedOn w:val="Normal"/>
    <w:link w:val="BodyTextChar"/>
    <w:autoRedefine/>
    <w:qFormat/>
    <w:rsid w:val="00B034F3"/>
    <w:pPr>
      <w:spacing w:after="180" w:before="180" w:line="360" w:lineRule="auto"/>
    </w:pPr>
    <w:rPr>
      <w:rFonts w:ascii="Arial" w:hAnsi="Arial"/>
      <w:sz w:val="20"/>
    </w:rPr>
  </w:style>
  <w:style w:customStyle="1" w:styleId="FirstParagraph" w:type="paragraph">
    <w:name w:val="First Paragraph"/>
    <w:basedOn w:val="BodyText"/>
    <w:next w:val="BodyText"/>
    <w:autoRedefine/>
    <w:qFormat/>
    <w:rsid w:val="008D31A4"/>
  </w:style>
  <w:style w:customStyle="1" w:styleId="Compact" w:type="paragraph">
    <w:name w:val="Compact"/>
    <w:basedOn w:val="BodyText"/>
    <w:autoRedefine/>
    <w:qFormat/>
    <w:rsid w:val="008D31A4"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spacing w:before="240"/>
    </w:pPr>
    <w:rPr>
      <w:sz w:val="30"/>
      <w:szCs w:val="30"/>
    </w:rPr>
  </w:style>
  <w:style w:customStyle="1" w:styleId="Author" w:type="paragraph">
    <w:name w:val="Author"/>
    <w:next w:val="BodyText"/>
    <w:autoRedefine/>
    <w:qFormat/>
    <w:rsid w:val="008D31A4"/>
    <w:pPr>
      <w:keepNext/>
      <w:keepLines/>
      <w:jc w:val="center"/>
    </w:pPr>
    <w:rPr>
      <w:rFonts w:ascii="Arial" w:hAnsi="Arial"/>
    </w:rPr>
  </w:style>
  <w:style w:styleId="Date" w:type="paragraph">
    <w:name w:val="Date"/>
    <w:next w:val="BodyText"/>
    <w:autoRedefine/>
    <w:qFormat/>
    <w:rsid w:val="008D31A4"/>
    <w:pPr>
      <w:keepNext/>
      <w:keepLines/>
      <w:jc w:val="center"/>
    </w:pPr>
    <w:rPr>
      <w:rFonts w:ascii="Arial" w:hAnsi="Arial"/>
    </w:rPr>
  </w:style>
  <w:style w:customStyle="1" w:styleId="Abstract" w:type="paragraph">
    <w:name w:val="Abstract"/>
    <w:basedOn w:val="Normal"/>
    <w:next w:val="BodyText"/>
    <w:autoRedefine/>
    <w:qFormat/>
    <w:rsid w:val="008D31A4"/>
    <w:pPr>
      <w:keepNext/>
      <w:keepLines/>
      <w:spacing w:after="300" w:before="300"/>
      <w:jc w:val="both"/>
    </w:pPr>
    <w:rPr>
      <w:rFonts w:ascii="Arial" w:hAnsi="Arial"/>
      <w:sz w:val="20"/>
      <w:szCs w:val="20"/>
    </w:rPr>
  </w:style>
  <w:style w:styleId="Bibliography" w:type="paragraph">
    <w:name w:val="Bibliography"/>
    <w:basedOn w:val="Normal"/>
    <w:qFormat/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left="480" w:right="480"/>
    </w:pPr>
  </w:style>
  <w:style w:styleId="FootnoteText" w:type="paragraph">
    <w:name w:val="footnote text"/>
    <w:basedOn w:val="Normal"/>
    <w:uiPriority w:val="9"/>
    <w:unhideWhenUsed/>
    <w:qFormat/>
  </w:style>
  <w:style w:customStyle="1" w:styleId="Table" w:type="table">
    <w:name w:val="Table"/>
    <w:basedOn w:val="GridTable1Light"/>
    <w:semiHidden/>
    <w:unhideWhenUsed/>
    <w:qFormat/>
    <w:rsid w:val="008F3A26"/>
    <w:rPr>
      <w:rFonts w:ascii="Arial" w:hAnsi="Arial"/>
      <w:sz w:val="20"/>
      <w:szCs w:val="20"/>
      <w:lang w:eastAsia="en-CA" w:val="en-CA"/>
    </w:rPr>
    <w:tblPr/>
    <w:tcPr>
      <w:vAlign w:val="center"/>
    </w:tcPr>
    <w:tblStylePr w:type="firstRow">
      <w:rPr>
        <w:b/>
        <w:bCs/>
      </w:rPr>
      <w:tblPr/>
      <w:tcPr>
        <w:tcBorders>
          <w:bottom w:color="666666" w:space="0" w:sz="12" w:themeColor="text1" w:themeTint="99" w:val="single"/>
        </w:tcBorders>
      </w:tcPr>
    </w:tblStylePr>
    <w:tblStylePr w:type="lastRow">
      <w:rPr>
        <w:b w:val="0"/>
        <w:bCs/>
      </w:rPr>
      <w:tblPr/>
      <w:tcPr>
        <w:tcBorders>
          <w:top w:color="BFBFBF" w:space="0" w:sz="4" w:themeColor="background1" w:themeShade="BF" w:val="single"/>
        </w:tcBorders>
      </w:tcPr>
    </w:tblStylePr>
    <w:tblStylePr w:type="firstCol">
      <w:rPr>
        <w:b/>
        <w:bCs/>
      </w:rPr>
    </w:tblStylePr>
    <w:tblStylePr w:type="lastCol">
      <w:rPr>
        <w:b w:val="0"/>
        <w:bCs/>
      </w:rPr>
    </w:tblStylePr>
    <w:tblStylePr w:type="swCell">
      <w:rPr>
        <w:b/>
      </w:r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CaptionChar"/>
    <w:pPr>
      <w:spacing w:after="120"/>
    </w:pPr>
    <w:rPr>
      <w:i/>
    </w:rPr>
  </w:style>
  <w:style w:customStyle="1" w:styleId="TableCaption" w:type="paragraph">
    <w:name w:val="Table Caption"/>
    <w:basedOn w:val="Caption"/>
    <w:rsid w:val="00CB69FF"/>
    <w:pPr>
      <w:keepNext/>
      <w:spacing w:before="120"/>
    </w:pPr>
    <w:rPr>
      <w:rFonts w:ascii="Arial" w:hAnsi="Arial"/>
      <w:b/>
      <w:i w:val="0"/>
      <w:sz w:val="20"/>
    </w:rPr>
  </w:style>
  <w:style w:customStyle="1" w:styleId="ImageCaption" w:type="paragraph">
    <w:name w:val="Image Caption"/>
    <w:basedOn w:val="Caption"/>
    <w:rsid w:val="00CB69FF"/>
    <w:rPr>
      <w:rFonts w:ascii="Arial" w:hAnsi="Arial"/>
      <w:b/>
      <w:i w:val="0"/>
      <w:sz w:val="20"/>
    </w:rPr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CaptionChar" w:type="character">
    <w:name w:val="Caption Char"/>
    <w:basedOn w:val="DefaultParagraphFont"/>
    <w:link w:val="Caption"/>
  </w:style>
  <w:style w:customStyle="1" w:styleId="VerbatimChar" w:type="character">
    <w:name w:val="Verbatim Char"/>
    <w:basedOn w:val="CaptionChar"/>
    <w:rPr>
      <w:rFonts w:ascii="Consolas" w:hAnsi="Consolas"/>
      <w:sz w:val="22"/>
    </w:rPr>
  </w:style>
  <w:style w:styleId="FootnoteReference" w:type="character">
    <w:name w:val="footnote reference"/>
    <w:basedOn w:val="CaptionChar"/>
    <w:rPr>
      <w:vertAlign w:val="superscript"/>
    </w:rPr>
  </w:style>
  <w:style w:styleId="Hyperlink" w:type="character">
    <w:name w:val="Hyperlink"/>
    <w:uiPriority w:val="99"/>
    <w:rsid w:val="007E2361"/>
    <w:rPr>
      <w:color w:val="0000FF"/>
    </w:rPr>
  </w:style>
  <w:style w:styleId="TOCHeading" w:type="paragraph">
    <w:name w:val="TOC Heading"/>
    <w:aliases w:val="RE_TableOfContent"/>
    <w:next w:val="BodyText"/>
    <w:uiPriority w:val="39"/>
    <w:unhideWhenUsed/>
    <w:qFormat/>
    <w:rsid w:val="00D500C1"/>
    <w:pPr>
      <w:spacing w:before="240" w:line="259" w:lineRule="auto"/>
    </w:pPr>
    <w:rPr>
      <w:rFonts w:ascii="Times New Roman" w:cstheme="majorBidi" w:eastAsiaTheme="majorEastAsia" w:hAnsi="Times New Roman"/>
      <w:b/>
      <w:szCs w:val="32"/>
    </w:rPr>
  </w:style>
  <w:style w:styleId="Header" w:type="paragraph">
    <w:name w:val="header"/>
    <w:basedOn w:val="Normal"/>
    <w:link w:val="HeaderChar"/>
    <w:unhideWhenUsed/>
    <w:rsid w:val="00237720"/>
    <w:pPr>
      <w:tabs>
        <w:tab w:pos="4536" w:val="center"/>
        <w:tab w:pos="9072" w:val="right"/>
      </w:tabs>
      <w:spacing w:after="0"/>
    </w:pPr>
  </w:style>
  <w:style w:customStyle="1" w:styleId="HeaderChar" w:type="character">
    <w:name w:val="Header Char"/>
    <w:basedOn w:val="DefaultParagraphFont"/>
    <w:link w:val="Header"/>
    <w:rsid w:val="00237720"/>
  </w:style>
  <w:style w:styleId="Footer" w:type="paragraph">
    <w:name w:val="footer"/>
    <w:basedOn w:val="Normal"/>
    <w:link w:val="FooterChar"/>
    <w:uiPriority w:val="99"/>
    <w:unhideWhenUsed/>
    <w:rsid w:val="00237720"/>
    <w:pPr>
      <w:tabs>
        <w:tab w:pos="4536" w:val="center"/>
        <w:tab w:pos="9072" w:val="right"/>
      </w:tabs>
      <w:spacing w:after="0"/>
    </w:pPr>
  </w:style>
  <w:style w:customStyle="1" w:styleId="FooterChar" w:type="character">
    <w:name w:val="Footer Char"/>
    <w:basedOn w:val="DefaultParagraphFont"/>
    <w:link w:val="Footer"/>
    <w:uiPriority w:val="99"/>
    <w:rsid w:val="00237720"/>
  </w:style>
  <w:style w:customStyle="1" w:styleId="REVersuch2" w:type="numbering">
    <w:name w:val="RE_Versuch_2"/>
    <w:uiPriority w:val="99"/>
    <w:rsid w:val="00F5435A"/>
    <w:pPr>
      <w:numPr>
        <w:numId w:val="12"/>
      </w:numPr>
    </w:pPr>
  </w:style>
  <w:style w:customStyle="1" w:styleId="BodyTextChar" w:type="character">
    <w:name w:val="Body Text Char"/>
    <w:basedOn w:val="DefaultParagraphFont"/>
    <w:link w:val="BodyText"/>
    <w:rsid w:val="00B034F3"/>
    <w:rPr>
      <w:rFonts w:ascii="Arial" w:hAnsi="Arial"/>
      <w:sz w:val="20"/>
    </w:rPr>
  </w:style>
  <w:style w:styleId="TOC2" w:type="paragraph">
    <w:name w:val="toc 2"/>
    <w:basedOn w:val="Normal"/>
    <w:next w:val="Normal"/>
    <w:autoRedefine/>
    <w:uiPriority w:val="39"/>
    <w:unhideWhenUsed/>
    <w:rsid w:val="00F45D3A"/>
    <w:pPr>
      <w:tabs>
        <w:tab w:pos="880" w:val="left"/>
        <w:tab w:leader="dot" w:pos="9396" w:val="right"/>
      </w:tabs>
      <w:spacing w:after="0"/>
      <w:ind w:hanging="624" w:left="624" w:right="284"/>
    </w:pPr>
    <w:rPr>
      <w:rFonts w:ascii="Times New Roman" w:hAnsi="Times New Roman"/>
      <w:color w:val="0000FF"/>
    </w:rPr>
  </w:style>
  <w:style w:styleId="TOC1" w:type="paragraph">
    <w:name w:val="toc 1"/>
    <w:basedOn w:val="Normal"/>
    <w:next w:val="Normal"/>
    <w:autoRedefine/>
    <w:uiPriority w:val="39"/>
    <w:unhideWhenUsed/>
    <w:rsid w:val="00F45D3A"/>
    <w:pPr>
      <w:spacing w:after="0" w:before="120"/>
      <w:ind w:hanging="425" w:left="425" w:right="284"/>
    </w:pPr>
    <w:rPr>
      <w:rFonts w:ascii="Times New Roman" w:hAnsi="Times New Roman"/>
      <w:b/>
      <w:color w:val="0000FF"/>
    </w:rPr>
  </w:style>
  <w:style w:styleId="TOC3" w:type="paragraph">
    <w:name w:val="toc 3"/>
    <w:basedOn w:val="Normal"/>
    <w:next w:val="Normal"/>
    <w:autoRedefine/>
    <w:uiPriority w:val="39"/>
    <w:unhideWhenUsed/>
    <w:rsid w:val="00F45D3A"/>
    <w:pPr>
      <w:tabs>
        <w:tab w:pos="1320" w:val="left"/>
        <w:tab w:leader="dot" w:pos="9396" w:val="right"/>
      </w:tabs>
      <w:spacing w:after="0"/>
      <w:ind w:hanging="822" w:left="822" w:right="284"/>
    </w:pPr>
    <w:rPr>
      <w:rFonts w:ascii="Times New Roman" w:hAnsi="Times New Roman"/>
      <w:color w:val="0000FF"/>
    </w:rPr>
  </w:style>
  <w:style w:styleId="TOC4" w:type="paragraph">
    <w:name w:val="toc 4"/>
    <w:basedOn w:val="Normal"/>
    <w:next w:val="Normal"/>
    <w:autoRedefine/>
    <w:uiPriority w:val="39"/>
    <w:unhideWhenUsed/>
    <w:rsid w:val="00F45D3A"/>
    <w:pPr>
      <w:tabs>
        <w:tab w:pos="1540" w:val="left"/>
        <w:tab w:leader="dot" w:pos="9396" w:val="right"/>
      </w:tabs>
      <w:spacing w:after="0"/>
      <w:ind w:hanging="1021" w:left="1021" w:right="284"/>
    </w:pPr>
    <w:rPr>
      <w:rFonts w:ascii="Times New Roman" w:hAnsi="Times New Roman"/>
      <w:color w:val="0000FF"/>
    </w:rPr>
  </w:style>
  <w:style w:styleId="TOC5" w:type="paragraph">
    <w:name w:val="toc 5"/>
    <w:basedOn w:val="Normal"/>
    <w:next w:val="Normal"/>
    <w:autoRedefine/>
    <w:uiPriority w:val="39"/>
    <w:unhideWhenUsed/>
    <w:rsid w:val="00F45D3A"/>
    <w:pPr>
      <w:tabs>
        <w:tab w:pos="1880" w:val="left"/>
        <w:tab w:leader="dot" w:pos="9396" w:val="right"/>
      </w:tabs>
      <w:spacing w:after="0"/>
      <w:ind w:hanging="1219" w:left="1219" w:right="284"/>
    </w:pPr>
    <w:rPr>
      <w:rFonts w:ascii="Times New Roman" w:hAnsi="Times New Roman"/>
      <w:color w:val="0000FF"/>
    </w:rPr>
  </w:style>
  <w:style w:styleId="Index1" w:type="paragraph">
    <w:name w:val="index 1"/>
    <w:basedOn w:val="Normal"/>
    <w:next w:val="Normal"/>
    <w:autoRedefine/>
    <w:rsid w:val="00830389"/>
    <w:pPr>
      <w:spacing w:after="0"/>
      <w:ind w:hanging="240" w:left="240"/>
    </w:pPr>
  </w:style>
  <w:style w:styleId="TableofFigures" w:type="paragraph">
    <w:name w:val="table of figures"/>
    <w:basedOn w:val="Normal"/>
    <w:next w:val="Normal"/>
    <w:uiPriority w:val="99"/>
    <w:unhideWhenUsed/>
    <w:rsid w:val="00162E8B"/>
    <w:pPr>
      <w:spacing w:after="0"/>
    </w:pPr>
    <w:rPr>
      <w:rFonts w:ascii="Times New Roman" w:hAnsi="Times New Roman"/>
      <w:color w:val="0000FF"/>
    </w:rPr>
  </w:style>
  <w:style w:styleId="GridTable1Light" w:type="table">
    <w:name w:val="Grid Table 1 Light"/>
    <w:basedOn w:val="TableNormal"/>
    <w:rsid w:val="008D31A4"/>
    <w:pPr>
      <w:spacing w:after="0"/>
    </w:pPr>
    <w:tblPr>
      <w:tblStyleRowBandSize w:val="1"/>
      <w:tblStyleColBandSize w:val="1"/>
      <w:tblBorders>
        <w:top w:color="999999" w:space="0" w:sz="4" w:themeColor="text1" w:themeTint="66" w:val="single"/>
        <w:left w:color="999999" w:space="0" w:sz="4" w:themeColor="text1" w:themeTint="66" w:val="single"/>
        <w:bottom w:color="999999" w:space="0" w:sz="4" w:themeColor="text1" w:themeTint="66" w:val="single"/>
        <w:right w:color="999999" w:space="0" w:sz="4" w:themeColor="text1" w:themeTint="66" w:val="single"/>
        <w:insideH w:color="999999" w:space="0" w:sz="4" w:themeColor="text1" w:themeTint="66" w:val="single"/>
        <w:insideV w:color="999999" w:space="0" w:sz="4" w:themeColor="text1" w:themeTint="66" w:val="single"/>
      </w:tblBorders>
    </w:tblPr>
    <w:tblStylePr w:type="firstRow">
      <w:rPr>
        <w:b/>
        <w:bCs/>
      </w:rPr>
      <w:tblPr/>
      <w:tcPr>
        <w:tcBorders>
          <w:bottom w:color="666666" w:space="0" w:sz="12" w:themeColor="text1" w:themeTint="99" w:val="single"/>
        </w:tcBorders>
      </w:tcPr>
    </w:tblStylePr>
    <w:tblStylePr w:type="lastRow">
      <w:rPr>
        <w:b/>
        <w:bCs/>
      </w:rPr>
      <w:tblPr/>
      <w:tcPr>
        <w:tcBorders>
          <w:top w:color="666666" w:space="0" w:sz="2" w:themeColor="text1" w:themeTint="99" w:val="double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color w:val="008000"/>
      <w:b/>
    </w:rPr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allowPNG/>
</w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Id="rId9" Target="header1.xml" Type="http://schemas.openxmlformats.org/officeDocument/2006/relationships/header" /><Relationship Id="rId10" Target="footer1.xml" Type="http://schemas.openxmlformats.org/officeDocument/2006/relationships/footer" /><Relationship Type="http://schemas.openxmlformats.org/officeDocument/2006/relationships/image" Id="rId30" Target="media/rId30.png" /><Relationship Type="http://schemas.openxmlformats.org/officeDocument/2006/relationships/image" Id="rId35" Target="media/rId35.png" /><Relationship Type="http://schemas.openxmlformats.org/officeDocument/2006/relationships/image" Id="rId38" Target="media/rId38.png" /><Relationship Type="http://schemas.openxmlformats.org/officeDocument/2006/relationships/image" Id="rId41" Target="media/rId41.png" /><Relationship Type="http://schemas.openxmlformats.org/officeDocument/2006/relationships/image" Id="rId44" Target="media/rId44.png" /><Relationship Type="http://schemas.openxmlformats.org/officeDocument/2006/relationships/image" Id="rId47" Target="media/rId47.png" /><Relationship Type="http://schemas.openxmlformats.org/officeDocument/2006/relationships/image" Id="rId20" Target="media/rId20.png" /><Relationship Type="http://schemas.openxmlformats.org/officeDocument/2006/relationships/image" Id="rId23" Target="media/rId23.png" /><Relationship Type="http://schemas.openxmlformats.org/officeDocument/2006/relationships/image" Id="rId70" Target="media/rId70.png" /><Relationship Type="http://schemas.openxmlformats.org/officeDocument/2006/relationships/image" Id="rId73" Target="media/rId73.png" /><Relationship Type="http://schemas.openxmlformats.org/officeDocument/2006/relationships/image" Id="rId77" Target="media/rId77.png" /><Relationship Type="http://schemas.openxmlformats.org/officeDocument/2006/relationships/image" Id="rId80" Target="media/rId80.png" /><Relationship Type="http://schemas.openxmlformats.org/officeDocument/2006/relationships/image" Id="rId84" Target="media/rId84.png" /><Relationship Type="http://schemas.openxmlformats.org/officeDocument/2006/relationships/image" Id="rId87" Target="media/rId87.png" /><Relationship Type="http://schemas.openxmlformats.org/officeDocument/2006/relationships/image" Id="rId90" Target="media/rId90.png" /><Relationship Type="http://schemas.openxmlformats.org/officeDocument/2006/relationships/image" Id="rId93" Target="media/rId93.png" /><Relationship Type="http://schemas.openxmlformats.org/officeDocument/2006/relationships/image" Id="rId96" Target="media/rId96.png" /><Relationship Type="http://schemas.openxmlformats.org/officeDocument/2006/relationships/image" Id="rId99" Target="media/rId99.png" /><Relationship Type="http://schemas.openxmlformats.org/officeDocument/2006/relationships/image" Id="rId102" Target="media/rId102.png" /><Relationship Type="http://schemas.openxmlformats.org/officeDocument/2006/relationships/image" Id="rId105" Target="media/rId105.png" /><Relationship Type="http://schemas.openxmlformats.org/officeDocument/2006/relationships/image" Id="rId52" Target="media/rId52.png" /><Relationship Type="http://schemas.openxmlformats.org/officeDocument/2006/relationships/image" Id="rId55" Target="media/rId55.png" /><Relationship Type="http://schemas.openxmlformats.org/officeDocument/2006/relationships/image" Id="rId58" Target="media/rId58.png" /><Relationship Type="http://schemas.openxmlformats.org/officeDocument/2006/relationships/image" Id="rId61" Target="media/rId61.png" /><Relationship Type="http://schemas.openxmlformats.org/officeDocument/2006/relationships/image" Id="rId64" Target="media/rId64.png" /><Relationship Type="http://schemas.openxmlformats.org/officeDocument/2006/relationships/image" Id="rId67" Target="media/rId67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</TotalTime>
  <Pages>2</Pages>
  <Words>118</Words>
  <Characters>679</Characters>
  <Application>Microsoft Office Word</Application>
  <DocSecurity>0</DocSecurity>
  <Lines>5</Lines>
  <Paragraphs>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Titel</vt:lpstr>
      </vt:variant>
      <vt:variant>
        <vt:i4>1</vt:i4>
      </vt:variant>
    </vt:vector>
  </HeadingPairs>
  <TitlesOfParts>
    <vt:vector size="2" baseType="lpstr">
      <vt:lpstr>Title</vt:lpstr>
      <vt:lpstr>Title</vt:lpstr>
    </vt:vector>
  </TitlesOfParts>
  <Company/>
  <LinksUpToDate>false</LinksUpToDate>
  <CharactersWithSpaces>796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cp:keywords/>
  <dcterms:created xsi:type="dcterms:W3CDTF">2023-11-15T17:59:35Z</dcterms:created>
  <dcterms:modified xsi:type="dcterms:W3CDTF">2023-11-15T17:59:35Z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